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56" w:type="dxa"/>
        <w:tblInd w:w="-34" w:type="dxa"/>
        <w:tblLayout w:type="fixed"/>
        <w:tblLook w:val="0000" w:firstRow="0" w:lastRow="0" w:firstColumn="0" w:lastColumn="0" w:noHBand="0" w:noVBand="0"/>
      </w:tblPr>
      <w:tblGrid>
        <w:gridCol w:w="3403"/>
        <w:gridCol w:w="5953"/>
      </w:tblGrid>
      <w:tr w:rsidR="00E226D1" w14:paraId="4705E136" w14:textId="77777777" w:rsidTr="006927F5">
        <w:trPr>
          <w:trHeight w:val="1438"/>
        </w:trPr>
        <w:tc>
          <w:tcPr>
            <w:tcW w:w="3403" w:type="dxa"/>
          </w:tcPr>
          <w:p w14:paraId="51571D52" w14:textId="77777777" w:rsidR="00E226D1" w:rsidRPr="005357D7" w:rsidRDefault="000F0AAA" w:rsidP="006927F5">
            <w:pPr>
              <w:tabs>
                <w:tab w:val="left" w:pos="567"/>
              </w:tabs>
              <w:jc w:val="center"/>
              <w:rPr>
                <w:rFonts w:ascii="Times New Roman Bold" w:hAnsi="Times New Roman Bold"/>
                <w:b/>
                <w:spacing w:val="-6"/>
                <w:sz w:val="26"/>
                <w:szCs w:val="26"/>
              </w:rPr>
            </w:pPr>
            <w:r w:rsidRPr="005357D7">
              <w:rPr>
                <w:rFonts w:ascii="Times New Roman Bold" w:hAnsi="Times New Roman Bold"/>
                <w:b/>
                <w:spacing w:val="-6"/>
                <w:sz w:val="26"/>
                <w:szCs w:val="26"/>
              </w:rPr>
              <w:t>ỦY BAN NHÂN DÂN</w:t>
            </w:r>
          </w:p>
          <w:p w14:paraId="160CC44F" w14:textId="76A2BB8B" w:rsidR="00E226D1" w:rsidRPr="005357D7" w:rsidRDefault="000F0AAA" w:rsidP="006927F5">
            <w:pPr>
              <w:tabs>
                <w:tab w:val="left" w:pos="567"/>
              </w:tabs>
              <w:jc w:val="center"/>
              <w:rPr>
                <w:rFonts w:ascii="Times New Roman Bold" w:hAnsi="Times New Roman Bold"/>
                <w:b/>
                <w:spacing w:val="-6"/>
                <w:sz w:val="26"/>
                <w:szCs w:val="26"/>
              </w:rPr>
            </w:pPr>
            <w:r w:rsidRPr="005357D7">
              <w:rPr>
                <w:rFonts w:ascii="Times New Roman Bold" w:hAnsi="Times New Roman Bold"/>
                <w:b/>
                <w:spacing w:val="-6"/>
                <w:sz w:val="26"/>
                <w:szCs w:val="26"/>
              </w:rPr>
              <w:t>TỈNH ĐIỆN BIÊN</w:t>
            </w:r>
          </w:p>
          <w:p w14:paraId="5167DCF9" w14:textId="10C45301" w:rsidR="006927F5" w:rsidRDefault="006927F5" w:rsidP="006927F5">
            <w:pPr>
              <w:tabs>
                <w:tab w:val="left" w:pos="567"/>
              </w:tabs>
              <w:jc w:val="center"/>
              <w:rPr>
                <w:szCs w:val="26"/>
              </w:rPr>
            </w:pPr>
            <w:r>
              <w:rPr>
                <w:noProof/>
                <w:sz w:val="24"/>
                <w:szCs w:val="28"/>
              </w:rPr>
              <mc:AlternateContent>
                <mc:Choice Requires="wps">
                  <w:drawing>
                    <wp:anchor distT="0" distB="0" distL="114300" distR="114300" simplePos="0" relativeHeight="251662336" behindDoc="0" locked="0" layoutInCell="1" allowOverlap="1" wp14:anchorId="0F8426A7" wp14:editId="6E9FF4D4">
                      <wp:simplePos x="0" y="0"/>
                      <wp:positionH relativeFrom="column">
                        <wp:posOffset>731046</wp:posOffset>
                      </wp:positionH>
                      <wp:positionV relativeFrom="paragraph">
                        <wp:posOffset>12065</wp:posOffset>
                      </wp:positionV>
                      <wp:extent cx="607695" cy="0"/>
                      <wp:effectExtent l="0" t="0" r="20955" b="19050"/>
                      <wp:wrapNone/>
                      <wp:docPr id="76553110"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6158AA"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5pt,.95pt" to="105.4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lEjIgIAADw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"/>
                  </w:pict>
                </mc:Fallback>
              </mc:AlternateContent>
            </w:r>
          </w:p>
          <w:p w14:paraId="1144A9BD" w14:textId="4A32D125" w:rsidR="00E226D1" w:rsidRPr="006927F5" w:rsidRDefault="000F0AAA" w:rsidP="006927F5">
            <w:pPr>
              <w:tabs>
                <w:tab w:val="left" w:pos="567"/>
              </w:tabs>
              <w:jc w:val="center"/>
              <w:rPr>
                <w:sz w:val="26"/>
                <w:szCs w:val="26"/>
              </w:rPr>
            </w:pPr>
            <w:r>
              <w:rPr>
                <w:szCs w:val="26"/>
              </w:rPr>
              <w:t xml:space="preserve">Số: </w:t>
            </w:r>
            <w:r w:rsidR="008570EB">
              <w:rPr>
                <w:szCs w:val="26"/>
              </w:rPr>
              <w:t>585</w:t>
            </w:r>
            <w:r w:rsidR="006927F5">
              <w:rPr>
                <w:szCs w:val="26"/>
              </w:rPr>
              <w:t>/QĐ-UBND</w:t>
            </w:r>
          </w:p>
        </w:tc>
        <w:tc>
          <w:tcPr>
            <w:tcW w:w="5953" w:type="dxa"/>
          </w:tcPr>
          <w:p w14:paraId="123062D3" w14:textId="77777777" w:rsidR="00E226D1" w:rsidRPr="005357D7" w:rsidRDefault="000F0AAA" w:rsidP="006927F5">
            <w:pPr>
              <w:tabs>
                <w:tab w:val="left" w:pos="567"/>
              </w:tabs>
              <w:jc w:val="center"/>
              <w:rPr>
                <w:rFonts w:ascii="Times New Roman Bold" w:hAnsi="Times New Roman Bold"/>
                <w:b/>
                <w:spacing w:val="-6"/>
                <w:sz w:val="26"/>
                <w:szCs w:val="26"/>
              </w:rPr>
            </w:pPr>
            <w:r w:rsidRPr="005357D7">
              <w:rPr>
                <w:rFonts w:ascii="Times New Roman Bold" w:hAnsi="Times New Roman Bold"/>
                <w:b/>
                <w:spacing w:val="-6"/>
                <w:sz w:val="26"/>
                <w:szCs w:val="26"/>
              </w:rPr>
              <w:t>CỘNG HOÀ XÃ HỘI CHỦ NGHĨA VIỆT NAM</w:t>
            </w:r>
          </w:p>
          <w:p w14:paraId="654BF4BE" w14:textId="77777777" w:rsidR="00E226D1" w:rsidRDefault="000F0AAA" w:rsidP="006927F5">
            <w:pPr>
              <w:tabs>
                <w:tab w:val="left" w:pos="567"/>
              </w:tabs>
              <w:jc w:val="center"/>
              <w:rPr>
                <w:b/>
              </w:rPr>
            </w:pPr>
            <w:r>
              <w:rPr>
                <w:b/>
              </w:rPr>
              <w:t>Độc lập - Tự do - Hạnh phúc</w:t>
            </w:r>
          </w:p>
          <w:p w14:paraId="18952848" w14:textId="08EAE00E" w:rsidR="006927F5" w:rsidRDefault="006927F5" w:rsidP="006927F5">
            <w:pPr>
              <w:tabs>
                <w:tab w:val="left" w:pos="567"/>
              </w:tabs>
              <w:jc w:val="center"/>
              <w:rPr>
                <w:i/>
              </w:rPr>
            </w:pPr>
            <w:r>
              <w:rPr>
                <w:b/>
                <w:noProof/>
                <w:spacing w:val="-10"/>
                <w:sz w:val="26"/>
                <w:szCs w:val="26"/>
              </w:rPr>
              <mc:AlternateContent>
                <mc:Choice Requires="wps">
                  <w:drawing>
                    <wp:anchor distT="4294967295" distB="4294967295" distL="114300" distR="114300" simplePos="0" relativeHeight="251661312" behindDoc="0" locked="0" layoutInCell="1" allowOverlap="1" wp14:anchorId="29D6C941" wp14:editId="20149F72">
                      <wp:simplePos x="0" y="0"/>
                      <wp:positionH relativeFrom="column">
                        <wp:posOffset>743585</wp:posOffset>
                      </wp:positionH>
                      <wp:positionV relativeFrom="paragraph">
                        <wp:posOffset>31276</wp:posOffset>
                      </wp:positionV>
                      <wp:extent cx="2142698" cy="0"/>
                      <wp:effectExtent l="0" t="0" r="10160" b="19050"/>
                      <wp:wrapNone/>
                      <wp:docPr id="4"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269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231E7A" id="Straight Connector 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8.55pt,2.45pt" to="227.2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"/>
                  </w:pict>
                </mc:Fallback>
              </mc:AlternateContent>
            </w:r>
          </w:p>
          <w:p w14:paraId="2DF910CA" w14:textId="22D9F842" w:rsidR="00E226D1" w:rsidRDefault="000F0AAA" w:rsidP="006927F5">
            <w:pPr>
              <w:tabs>
                <w:tab w:val="left" w:pos="567"/>
              </w:tabs>
              <w:jc w:val="center"/>
              <w:rPr>
                <w:i/>
                <w:spacing w:val="-10"/>
                <w:sz w:val="26"/>
              </w:rPr>
            </w:pPr>
            <w:r>
              <w:rPr>
                <w:i/>
              </w:rPr>
              <w:t>Điện Biên, ngày</w:t>
            </w:r>
            <w:r w:rsidR="00B56DAE">
              <w:rPr>
                <w:i/>
              </w:rPr>
              <w:t xml:space="preserve"> </w:t>
            </w:r>
            <w:r w:rsidR="008570EB">
              <w:rPr>
                <w:i/>
              </w:rPr>
              <w:t>27</w:t>
            </w:r>
            <w:r>
              <w:rPr>
                <w:i/>
              </w:rPr>
              <w:t xml:space="preserve"> tháng </w:t>
            </w:r>
            <w:r w:rsidR="00B20D44">
              <w:rPr>
                <w:i/>
              </w:rPr>
              <w:t>3</w:t>
            </w:r>
            <w:r>
              <w:rPr>
                <w:i/>
              </w:rPr>
              <w:t xml:space="preserve"> năm 202</w:t>
            </w:r>
            <w:r w:rsidR="00763885">
              <w:rPr>
                <w:i/>
              </w:rPr>
              <w:t>4</w:t>
            </w:r>
          </w:p>
        </w:tc>
      </w:tr>
    </w:tbl>
    <w:p w14:paraId="479DA790" w14:textId="77777777" w:rsidR="00E226D1" w:rsidRPr="00CE6609" w:rsidRDefault="00E226D1" w:rsidP="007E1ACC">
      <w:pPr>
        <w:jc w:val="center"/>
        <w:rPr>
          <w:b/>
          <w:spacing w:val="-10"/>
          <w:szCs w:val="28"/>
        </w:rPr>
      </w:pPr>
    </w:p>
    <w:p w14:paraId="06321C14" w14:textId="77777777" w:rsidR="00E226D1" w:rsidRDefault="000F0AAA" w:rsidP="00B56DAE">
      <w:pPr>
        <w:jc w:val="center"/>
        <w:rPr>
          <w:b/>
          <w:spacing w:val="-10"/>
        </w:rPr>
      </w:pPr>
      <w:r>
        <w:rPr>
          <w:b/>
          <w:spacing w:val="-10"/>
        </w:rPr>
        <w:t>QUYẾT ĐỊNH</w:t>
      </w:r>
    </w:p>
    <w:p w14:paraId="5AFD3711" w14:textId="65BA5BFC" w:rsidR="000E0AAD" w:rsidRPr="00EC4785" w:rsidRDefault="000F0AAA" w:rsidP="00896EC9">
      <w:pPr>
        <w:jc w:val="center"/>
        <w:rPr>
          <w:rFonts w:ascii="Times New Roman Bold" w:hAnsi="Times New Roman Bold" w:cs="Times New Roman"/>
          <w:b/>
        </w:rPr>
      </w:pPr>
      <w:r w:rsidRPr="00EC4785">
        <w:rPr>
          <w:rFonts w:ascii="Times New Roman Bold" w:hAnsi="Times New Roman Bold" w:cs="Times New Roman"/>
          <w:b/>
        </w:rPr>
        <w:t>Phê duyệt quy trình nội bộ</w:t>
      </w:r>
      <w:r w:rsidRPr="00EC4785">
        <w:rPr>
          <w:rFonts w:ascii="Times New Roman Bold" w:hAnsi="Times New Roman Bold" w:cs="Times New Roman"/>
          <w:b/>
          <w:lang w:val="nl-NL"/>
        </w:rPr>
        <w:t xml:space="preserve"> </w:t>
      </w:r>
      <w:r w:rsidR="00B20D44" w:rsidRPr="00EC4785">
        <w:rPr>
          <w:rFonts w:ascii="Times New Roman Bold" w:hAnsi="Times New Roman Bold" w:cs="Times New Roman"/>
          <w:b/>
          <w:lang w:val="nl-NL"/>
        </w:rPr>
        <w:t xml:space="preserve">trong </w:t>
      </w:r>
      <w:r w:rsidRPr="00EC4785">
        <w:rPr>
          <w:rFonts w:ascii="Times New Roman Bold" w:hAnsi="Times New Roman Bold" w:cs="Times New Roman"/>
          <w:b/>
        </w:rPr>
        <w:t xml:space="preserve">giải quyết thủ tục hành chính </w:t>
      </w:r>
    </w:p>
    <w:p w14:paraId="652C155E" w14:textId="6C2FDADF" w:rsidR="00B20D44" w:rsidRPr="00EC4785" w:rsidRDefault="007F717D" w:rsidP="00B20D44">
      <w:pPr>
        <w:jc w:val="center"/>
        <w:rPr>
          <w:rFonts w:ascii="Times New Roman Bold" w:eastAsia="Calibri" w:hAnsi="Times New Roman Bold" w:cs="Times New Roman"/>
          <w:b/>
          <w:szCs w:val="28"/>
        </w:rPr>
      </w:pPr>
      <w:r w:rsidRPr="00EC4785">
        <w:rPr>
          <w:rFonts w:ascii="Times New Roman Bold" w:hAnsi="Times New Roman Bold" w:cs="Times New Roman"/>
          <w:b/>
          <w:bCs/>
          <w:szCs w:val="28"/>
          <w:lang w:val="fr-FR"/>
        </w:rPr>
        <w:t xml:space="preserve">sửa đổi, bổ sung </w:t>
      </w:r>
      <w:r w:rsidR="00CA32BB" w:rsidRPr="00EC4785">
        <w:rPr>
          <w:rFonts w:ascii="Times New Roman Bold" w:eastAsia="Calibri" w:hAnsi="Times New Roman Bold" w:cs="Times New Roman"/>
          <w:b/>
          <w:szCs w:val="28"/>
        </w:rPr>
        <w:t xml:space="preserve">lĩnh vực </w:t>
      </w:r>
      <w:r w:rsidR="00DB47D6">
        <w:rPr>
          <w:rFonts w:ascii="Times New Roman Bold" w:eastAsia="Calibri" w:hAnsi="Times New Roman Bold" w:cs="Times New Roman"/>
          <w:b/>
          <w:szCs w:val="28"/>
        </w:rPr>
        <w:t>T</w:t>
      </w:r>
      <w:r w:rsidR="00B20D44" w:rsidRPr="00EC4785">
        <w:rPr>
          <w:rFonts w:ascii="Times New Roman Bold" w:eastAsia="Calibri" w:hAnsi="Times New Roman Bold" w:cs="Times New Roman"/>
          <w:b/>
          <w:szCs w:val="28"/>
        </w:rPr>
        <w:t xml:space="preserve">hi đua, khen thưởng </w:t>
      </w:r>
      <w:r w:rsidR="00CA32BB" w:rsidRPr="00EC4785">
        <w:rPr>
          <w:rFonts w:ascii="Times New Roman Bold" w:eastAsia="Calibri" w:hAnsi="Times New Roman Bold" w:cs="Times New Roman"/>
          <w:b/>
          <w:szCs w:val="28"/>
        </w:rPr>
        <w:t xml:space="preserve">thuộc </w:t>
      </w:r>
      <w:r w:rsidR="00B20D44" w:rsidRPr="00EC4785">
        <w:rPr>
          <w:rFonts w:ascii="Times New Roman Bold" w:eastAsia="Calibri" w:hAnsi="Times New Roman Bold" w:cs="Times New Roman"/>
          <w:b/>
          <w:szCs w:val="28"/>
        </w:rPr>
        <w:t xml:space="preserve">thẩm quyền </w:t>
      </w:r>
    </w:p>
    <w:p w14:paraId="76F0B1D4" w14:textId="273B2DD7" w:rsidR="00CA32BB" w:rsidRDefault="00B20D44" w:rsidP="00B20D44">
      <w:pPr>
        <w:jc w:val="center"/>
        <w:rPr>
          <w:rFonts w:ascii="Times New Roman Bold" w:eastAsia="Times New Roman" w:hAnsi="Times New Roman Bold" w:cs="Times New Roman"/>
          <w:b/>
          <w:szCs w:val="28"/>
          <w:lang w:val="nl-NL"/>
        </w:rPr>
      </w:pPr>
      <w:r w:rsidRPr="00EC4785">
        <w:rPr>
          <w:rFonts w:ascii="Times New Roman Bold" w:eastAsia="Calibri" w:hAnsi="Times New Roman Bold" w:cs="Times New Roman"/>
          <w:b/>
          <w:szCs w:val="28"/>
        </w:rPr>
        <w:t>giải quyết</w:t>
      </w:r>
      <w:r w:rsidRPr="00EC4785">
        <w:rPr>
          <w:rFonts w:ascii="Times New Roman Bold" w:hAnsi="Times New Roman Bold" w:cs="Times New Roman"/>
          <w:b/>
        </w:rPr>
        <w:t xml:space="preserve"> </w:t>
      </w:r>
      <w:r w:rsidR="00CA32BB" w:rsidRPr="00EC4785">
        <w:rPr>
          <w:rFonts w:ascii="Times New Roman Bold" w:eastAsia="Calibri" w:hAnsi="Times New Roman Bold" w:cs="Times New Roman"/>
          <w:b/>
          <w:szCs w:val="28"/>
        </w:rPr>
        <w:t>của</w:t>
      </w:r>
      <w:r w:rsidR="00CA32BB" w:rsidRPr="00EC4785">
        <w:rPr>
          <w:rFonts w:ascii="Times New Roman Bold" w:eastAsia="Times New Roman" w:hAnsi="Times New Roman Bold" w:cs="Times New Roman"/>
          <w:b/>
          <w:szCs w:val="28"/>
          <w:lang w:val="nl-NL"/>
        </w:rPr>
        <w:t xml:space="preserve"> Sở Văn hóa, Thể thao và Du lịch tỉnh Điện Biên</w:t>
      </w:r>
    </w:p>
    <w:p w14:paraId="7714CEBB" w14:textId="505D8C19" w:rsidR="006927F5" w:rsidRDefault="006927F5" w:rsidP="006927F5">
      <w:pPr>
        <w:spacing w:after="240"/>
        <w:jc w:val="center"/>
        <w:rPr>
          <w:b/>
        </w:rPr>
      </w:pPr>
      <w:r>
        <w:rPr>
          <w:rFonts w:ascii="Times New Roman Bold" w:eastAsia="Calibri" w:hAnsi="Times New Roman Bold" w:cs="Times New Roman"/>
          <w:b/>
          <w:noProof/>
          <w:szCs w:val="28"/>
        </w:rPr>
        <mc:AlternateContent>
          <mc:Choice Requires="wps">
            <w:drawing>
              <wp:anchor distT="0" distB="0" distL="114300" distR="114300" simplePos="0" relativeHeight="251663360" behindDoc="0" locked="0" layoutInCell="1" allowOverlap="1" wp14:anchorId="2248A0BA" wp14:editId="7E7B4822">
                <wp:simplePos x="0" y="0"/>
                <wp:positionH relativeFrom="column">
                  <wp:posOffset>2004060</wp:posOffset>
                </wp:positionH>
                <wp:positionV relativeFrom="paragraph">
                  <wp:posOffset>26035</wp:posOffset>
                </wp:positionV>
                <wp:extent cx="1868170" cy="0"/>
                <wp:effectExtent l="0" t="0" r="17780" b="19050"/>
                <wp:wrapNone/>
                <wp:docPr id="1" name="Straight Connector 1"/>
                <wp:cNvGraphicFramePr/>
                <a:graphic xmlns:a="http://schemas.openxmlformats.org/drawingml/2006/main">
                  <a:graphicData uri="http://schemas.microsoft.com/office/word/2010/wordprocessingShape">
                    <wps:wsp>
                      <wps:cNvCnPr/>
                      <wps:spPr>
                        <a:xfrm>
                          <a:off x="0" y="0"/>
                          <a:ext cx="18681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3F66CD" id="Straight Connector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7.8pt,2.05pt" to="304.9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" strokecolor="black [3213]" strokeweight=".5pt">
                <v:stroke joinstyle="miter"/>
              </v:line>
            </w:pict>
          </mc:Fallback>
        </mc:AlternateContent>
      </w:r>
    </w:p>
    <w:p w14:paraId="6B4C1375" w14:textId="63BFCE63" w:rsidR="00E226D1" w:rsidRPr="00F12A1C" w:rsidRDefault="000F0AAA" w:rsidP="006927F5">
      <w:pPr>
        <w:spacing w:after="240"/>
        <w:jc w:val="center"/>
        <w:rPr>
          <w:b/>
        </w:rPr>
      </w:pPr>
      <w:r>
        <w:rPr>
          <w:b/>
        </w:rPr>
        <w:t>CHỦ TỊCH ỦY BAN NHÂN DÂN TỈNH ĐIỆN BIÊN</w:t>
      </w:r>
    </w:p>
    <w:p w14:paraId="60937314" w14:textId="5D680685" w:rsidR="00E226D1" w:rsidRPr="0098736B" w:rsidRDefault="000F0AAA" w:rsidP="002C661D">
      <w:pPr>
        <w:tabs>
          <w:tab w:val="left" w:pos="567"/>
          <w:tab w:val="left" w:pos="1425"/>
        </w:tabs>
        <w:spacing w:after="120" w:line="252" w:lineRule="auto"/>
        <w:ind w:firstLine="720"/>
        <w:jc w:val="both"/>
        <w:rPr>
          <w:i/>
        </w:rPr>
      </w:pPr>
      <w:r w:rsidRPr="0098736B">
        <w:rPr>
          <w:i/>
        </w:rPr>
        <w:t>Căn cứ Luậ</w:t>
      </w:r>
      <w:r w:rsidR="0098736B">
        <w:rPr>
          <w:i/>
        </w:rPr>
        <w:t xml:space="preserve">t </w:t>
      </w:r>
      <w:r w:rsidRPr="0098736B">
        <w:rPr>
          <w:i/>
        </w:rPr>
        <w:t xml:space="preserve">Tổ chức chính quyền địa phương ngày 19 tháng 6 năm 2015; Luật </w:t>
      </w:r>
      <w:r w:rsidR="006927F5" w:rsidRPr="0098736B">
        <w:rPr>
          <w:i/>
        </w:rPr>
        <w:t>S</w:t>
      </w:r>
      <w:r w:rsidRPr="0098736B">
        <w:rPr>
          <w:i/>
        </w:rPr>
        <w:t>ửa đổi, bổ sung một số điều của Luật Tổ chức Chính phủ và Luật Tổ chức chính quyền địa phương ngày 22 tháng 11 năm 2019;</w:t>
      </w:r>
    </w:p>
    <w:p w14:paraId="13B29E9C" w14:textId="77777777" w:rsidR="00E226D1" w:rsidRPr="0098736B" w:rsidRDefault="000F0AAA" w:rsidP="002C661D">
      <w:pPr>
        <w:tabs>
          <w:tab w:val="left" w:pos="567"/>
          <w:tab w:val="left" w:pos="1425"/>
        </w:tabs>
        <w:spacing w:after="120" w:line="252" w:lineRule="auto"/>
        <w:ind w:firstLine="720"/>
        <w:jc w:val="both"/>
        <w:rPr>
          <w:i/>
        </w:rPr>
      </w:pPr>
      <w:r w:rsidRPr="0098736B">
        <w:rPr>
          <w:i/>
        </w:rPr>
        <w:t>Căn cứ Nghị định số 61/2018/NĐ-CP ngày 23 tháng 4 năm 2018 của Chính phủ về thực hiện cơ chế một cửa, một cửa liên thông trong giải quyết thủ tục hành chính;</w:t>
      </w:r>
    </w:p>
    <w:p w14:paraId="467B8011" w14:textId="77777777" w:rsidR="00E226D1" w:rsidRPr="0098736B" w:rsidRDefault="000F0AAA" w:rsidP="002C661D">
      <w:pPr>
        <w:tabs>
          <w:tab w:val="left" w:pos="567"/>
          <w:tab w:val="left" w:pos="1425"/>
        </w:tabs>
        <w:spacing w:after="120" w:line="252" w:lineRule="auto"/>
        <w:ind w:firstLine="720"/>
        <w:jc w:val="both"/>
        <w:rPr>
          <w:i/>
        </w:rPr>
      </w:pPr>
      <w:r w:rsidRPr="0098736B">
        <w:rPr>
          <w:i/>
        </w:rPr>
        <w:t>Căn cứ Thông tư số 01/2018/TT-VPCP ngày 23 tháng 11 năm 2018 của Văn phòng Chính phủ hướng dẫn thi hành một số quy định của Nghị định số 61/2018/NĐ-CP ngày 23 tháng 4 năm 2018 của Chính phủ về thực hiện cơ chế một cửa, một cửa liên thông trong giải quyết thủ tục hành chính;</w:t>
      </w:r>
    </w:p>
    <w:p w14:paraId="1DD3EB38" w14:textId="70B2DD24" w:rsidR="00F43F2A" w:rsidRPr="0098736B" w:rsidRDefault="00F43F2A" w:rsidP="002C661D">
      <w:pPr>
        <w:tabs>
          <w:tab w:val="left" w:pos="567"/>
          <w:tab w:val="left" w:pos="1425"/>
        </w:tabs>
        <w:spacing w:after="120" w:line="252" w:lineRule="auto"/>
        <w:ind w:firstLine="720"/>
        <w:jc w:val="both"/>
        <w:rPr>
          <w:i/>
        </w:rPr>
      </w:pPr>
      <w:r w:rsidRPr="0098736B">
        <w:rPr>
          <w:i/>
        </w:rPr>
        <w:t xml:space="preserve">Tiếp theo Quyết định số 374/QĐ-UBND ngày 22 tháng 02 năm 2024 của </w:t>
      </w:r>
      <w:r w:rsidR="0098736B">
        <w:rPr>
          <w:i/>
        </w:rPr>
        <w:t xml:space="preserve">Chủ tịch </w:t>
      </w:r>
      <w:r w:rsidR="00EF1F5C">
        <w:rPr>
          <w:i/>
        </w:rPr>
        <w:t>UBND</w:t>
      </w:r>
      <w:r w:rsidRPr="0098736B">
        <w:rPr>
          <w:i/>
        </w:rPr>
        <w:t xml:space="preserve"> tỉnh </w:t>
      </w:r>
      <w:r w:rsidR="00F5620E" w:rsidRPr="0098736B">
        <w:rPr>
          <w:i/>
        </w:rPr>
        <w:t>về việc công bố Danh mục thủ tục hành chính được sửa đổi, bổ sung</w:t>
      </w:r>
      <w:r w:rsidR="00F07AEF" w:rsidRPr="0098736B">
        <w:rPr>
          <w:i/>
        </w:rPr>
        <w:t xml:space="preserve"> trong lĩnh vực Thi đua, khen thưởng thuộc thẩm quyền giải quyết của Sở Văn hóa, Thể thao và Du lịch tỉnh Điện Biên;</w:t>
      </w:r>
    </w:p>
    <w:p w14:paraId="3E0A3013" w14:textId="77777777" w:rsidR="00E226D1" w:rsidRPr="0098736B" w:rsidRDefault="000F0AAA" w:rsidP="002C661D">
      <w:pPr>
        <w:tabs>
          <w:tab w:val="left" w:pos="567"/>
        </w:tabs>
        <w:spacing w:after="240" w:line="252" w:lineRule="auto"/>
        <w:ind w:firstLine="720"/>
        <w:jc w:val="both"/>
        <w:rPr>
          <w:i/>
        </w:rPr>
      </w:pPr>
      <w:r w:rsidRPr="0098736B">
        <w:rPr>
          <w:i/>
        </w:rPr>
        <w:t>Theo đề nghị của Giám đốc Sở Văn hóa, Thể thao và Du lịch.</w:t>
      </w:r>
    </w:p>
    <w:p w14:paraId="27E30E5D" w14:textId="77777777" w:rsidR="00E226D1" w:rsidRDefault="000F0AAA" w:rsidP="002C661D">
      <w:pPr>
        <w:tabs>
          <w:tab w:val="left" w:pos="567"/>
          <w:tab w:val="left" w:pos="3495"/>
          <w:tab w:val="center" w:pos="4536"/>
          <w:tab w:val="left" w:pos="6165"/>
        </w:tabs>
        <w:spacing w:after="240" w:line="252" w:lineRule="auto"/>
        <w:jc w:val="center"/>
        <w:rPr>
          <w:b/>
        </w:rPr>
      </w:pPr>
      <w:r>
        <w:rPr>
          <w:b/>
        </w:rPr>
        <w:t>QUYẾT ĐỊNH:</w:t>
      </w:r>
    </w:p>
    <w:p w14:paraId="4CAAC7DF" w14:textId="2A474919" w:rsidR="00E226D1" w:rsidRPr="00415A75" w:rsidRDefault="000F0AAA" w:rsidP="002C661D">
      <w:pPr>
        <w:tabs>
          <w:tab w:val="left" w:pos="567"/>
          <w:tab w:val="left" w:pos="3495"/>
          <w:tab w:val="center" w:pos="4536"/>
          <w:tab w:val="left" w:pos="6165"/>
        </w:tabs>
        <w:spacing w:after="120" w:line="252" w:lineRule="auto"/>
        <w:ind w:firstLine="720"/>
        <w:jc w:val="both"/>
        <w:rPr>
          <w:szCs w:val="28"/>
          <w:lang w:val="fr-FR"/>
        </w:rPr>
      </w:pPr>
      <w:r w:rsidRPr="00415A75">
        <w:rPr>
          <w:b/>
        </w:rPr>
        <w:t xml:space="preserve">Điều 1. </w:t>
      </w:r>
      <w:r w:rsidRPr="00415A75">
        <w:t xml:space="preserve">Phê duyệt kèm theo Quyết định này </w:t>
      </w:r>
      <w:r w:rsidRPr="00415A75">
        <w:rPr>
          <w:szCs w:val="28"/>
          <w:lang w:val="fr-FR"/>
        </w:rPr>
        <w:t>0</w:t>
      </w:r>
      <w:r w:rsidR="00415A75" w:rsidRPr="00415A75">
        <w:rPr>
          <w:szCs w:val="28"/>
          <w:lang w:val="fr-FR"/>
        </w:rPr>
        <w:t>1</w:t>
      </w:r>
      <w:r w:rsidR="00E03C15" w:rsidRPr="00415A75">
        <w:rPr>
          <w:szCs w:val="28"/>
          <w:lang w:val="fr-FR"/>
        </w:rPr>
        <w:t xml:space="preserve"> </w:t>
      </w:r>
      <w:r w:rsidRPr="00415A75">
        <w:rPr>
          <w:szCs w:val="28"/>
          <w:lang w:val="fr-FR"/>
        </w:rPr>
        <w:t>quy trình nội bộ</w:t>
      </w:r>
      <w:r w:rsidR="007F717D" w:rsidRPr="00415A75">
        <w:rPr>
          <w:szCs w:val="28"/>
          <w:lang w:val="fr-FR"/>
        </w:rPr>
        <w:t xml:space="preserve"> </w:t>
      </w:r>
      <w:r w:rsidR="00415A75" w:rsidRPr="00415A75">
        <w:rPr>
          <w:szCs w:val="28"/>
          <w:lang w:val="fr-FR"/>
        </w:rPr>
        <w:t xml:space="preserve">trong </w:t>
      </w:r>
      <w:r w:rsidRPr="00415A75">
        <w:rPr>
          <w:szCs w:val="28"/>
          <w:lang w:val="fr-FR"/>
        </w:rPr>
        <w:t>giải quyết thủ tục hành chính</w:t>
      </w:r>
      <w:r w:rsidR="00763885" w:rsidRPr="00415A75">
        <w:rPr>
          <w:szCs w:val="28"/>
          <w:lang w:val="fr-FR"/>
        </w:rPr>
        <w:t xml:space="preserve"> </w:t>
      </w:r>
      <w:r w:rsidR="007F717D" w:rsidRPr="00415A75">
        <w:rPr>
          <w:szCs w:val="28"/>
          <w:lang w:val="fr-FR"/>
        </w:rPr>
        <w:t xml:space="preserve">sửa đổi, bổ sung </w:t>
      </w:r>
      <w:r w:rsidR="00E451A2" w:rsidRPr="00415A75">
        <w:rPr>
          <w:rFonts w:eastAsia="Calibri" w:cs="Times New Roman"/>
          <w:szCs w:val="28"/>
          <w:lang w:val="fr-FR"/>
        </w:rPr>
        <w:t xml:space="preserve">lĩnh vực </w:t>
      </w:r>
      <w:r w:rsidR="007D7A71">
        <w:rPr>
          <w:rFonts w:eastAsia="Calibri" w:cs="Times New Roman"/>
          <w:bCs/>
          <w:szCs w:val="28"/>
        </w:rPr>
        <w:t>T</w:t>
      </w:r>
      <w:r w:rsidR="00415A75" w:rsidRPr="00415A75">
        <w:rPr>
          <w:rFonts w:eastAsia="Calibri" w:cs="Times New Roman"/>
          <w:bCs/>
          <w:szCs w:val="28"/>
        </w:rPr>
        <w:t xml:space="preserve">hi đua, khen thưởng </w:t>
      </w:r>
      <w:r w:rsidRPr="00415A75">
        <w:rPr>
          <w:szCs w:val="28"/>
          <w:shd w:val="clear" w:color="auto" w:fill="FFFFFF"/>
          <w:lang w:val="nl-NL"/>
        </w:rPr>
        <w:t xml:space="preserve">thuộc </w:t>
      </w:r>
      <w:r w:rsidR="00415A75" w:rsidRPr="00415A75">
        <w:rPr>
          <w:szCs w:val="28"/>
          <w:shd w:val="clear" w:color="auto" w:fill="FFFFFF"/>
          <w:lang w:val="nl-NL"/>
        </w:rPr>
        <w:t>thẩm quyền giải quyết</w:t>
      </w:r>
      <w:r w:rsidR="00F46205" w:rsidRPr="00415A75">
        <w:rPr>
          <w:szCs w:val="28"/>
          <w:shd w:val="clear" w:color="auto" w:fill="FFFFFF"/>
          <w:lang w:val="nl-NL"/>
        </w:rPr>
        <w:t xml:space="preserve"> </w:t>
      </w:r>
      <w:r w:rsidRPr="00415A75">
        <w:rPr>
          <w:szCs w:val="28"/>
          <w:shd w:val="clear" w:color="auto" w:fill="FFFFFF"/>
          <w:lang w:val="nl-NL"/>
        </w:rPr>
        <w:t xml:space="preserve">của Sở Văn hóa, </w:t>
      </w:r>
      <w:r w:rsidR="00F46205" w:rsidRPr="00415A75">
        <w:rPr>
          <w:szCs w:val="28"/>
          <w:shd w:val="clear" w:color="auto" w:fill="FFFFFF"/>
          <w:lang w:val="nl-NL"/>
        </w:rPr>
        <w:t>T</w:t>
      </w:r>
      <w:r w:rsidRPr="00415A75">
        <w:rPr>
          <w:szCs w:val="28"/>
          <w:shd w:val="clear" w:color="auto" w:fill="FFFFFF"/>
          <w:lang w:val="nl-NL"/>
        </w:rPr>
        <w:t xml:space="preserve">hể thao và Du lịch tỉnh Điện Biên </w:t>
      </w:r>
      <w:r w:rsidRPr="00415A75">
        <w:rPr>
          <w:i/>
          <w:szCs w:val="28"/>
          <w:lang w:val="fr-FR"/>
        </w:rPr>
        <w:t xml:space="preserve">(có </w:t>
      </w:r>
      <w:r w:rsidR="007D7A71">
        <w:rPr>
          <w:i/>
          <w:szCs w:val="28"/>
          <w:lang w:val="fr-FR"/>
        </w:rPr>
        <w:t>Q</w:t>
      </w:r>
      <w:r w:rsidRPr="00415A75">
        <w:rPr>
          <w:i/>
          <w:szCs w:val="28"/>
          <w:lang w:val="fr-FR"/>
        </w:rPr>
        <w:t xml:space="preserve">uy trình cụ thể kèm theo). </w:t>
      </w:r>
    </w:p>
    <w:p w14:paraId="785C1D3E" w14:textId="5C0C192C" w:rsidR="003101C3" w:rsidRPr="007E634E" w:rsidRDefault="000F0AAA" w:rsidP="002C661D">
      <w:pPr>
        <w:tabs>
          <w:tab w:val="left" w:pos="567"/>
          <w:tab w:val="center" w:pos="4536"/>
          <w:tab w:val="left" w:pos="6165"/>
        </w:tabs>
        <w:spacing w:after="120" w:line="252" w:lineRule="auto"/>
        <w:ind w:firstLine="720"/>
        <w:jc w:val="both"/>
      </w:pPr>
      <w:r w:rsidRPr="007E634E">
        <w:rPr>
          <w:b/>
        </w:rPr>
        <w:t xml:space="preserve">Điều 2. </w:t>
      </w:r>
      <w:r w:rsidR="002C661D">
        <w:t>B</w:t>
      </w:r>
      <w:r w:rsidR="0029314B" w:rsidRPr="007E634E">
        <w:t>ãi bỏ</w:t>
      </w:r>
      <w:r w:rsidR="002D3784">
        <w:t xml:space="preserve"> </w:t>
      </w:r>
      <w:r w:rsidR="005764AF">
        <w:t>Q</w:t>
      </w:r>
      <w:r w:rsidR="0029314B" w:rsidRPr="007E634E">
        <w:t xml:space="preserve">uy trình </w:t>
      </w:r>
      <w:r w:rsidR="002D3784">
        <w:t xml:space="preserve">số </w:t>
      </w:r>
      <w:r w:rsidR="005C6230">
        <w:t>03</w:t>
      </w:r>
      <w:r w:rsidR="005E4843">
        <w:t>,</w:t>
      </w:r>
      <w:r w:rsidR="005C6230">
        <w:t xml:space="preserve"> </w:t>
      </w:r>
      <w:r w:rsidR="002D3784">
        <w:t xml:space="preserve">Quy trình số </w:t>
      </w:r>
      <w:r w:rsidR="005C6230">
        <w:t>04</w:t>
      </w:r>
      <w:r w:rsidR="0029314B" w:rsidRPr="007E634E">
        <w:t xml:space="preserve"> ban hành kèm theo Quyết định số</w:t>
      </w:r>
      <w:r w:rsidR="001E3905" w:rsidRPr="007E634E">
        <w:t xml:space="preserve"> </w:t>
      </w:r>
      <w:r w:rsidR="005C6230">
        <w:t>1001</w:t>
      </w:r>
      <w:r w:rsidR="001E3905" w:rsidRPr="007E634E">
        <w:t xml:space="preserve">/QĐ-UBND ngày </w:t>
      </w:r>
      <w:r w:rsidR="005C6230">
        <w:t>21</w:t>
      </w:r>
      <w:r w:rsidR="001E3905" w:rsidRPr="007E634E">
        <w:t>/6/20</w:t>
      </w:r>
      <w:r w:rsidR="005C6230">
        <w:t>23</w:t>
      </w:r>
      <w:r w:rsidR="001E3905" w:rsidRPr="007E634E">
        <w:t xml:space="preserve"> của Chủ tịch UBND tỉnh </w:t>
      </w:r>
      <w:r w:rsidR="00ED3A7E" w:rsidRPr="007E634E">
        <w:t>phê duyệt quy trình nội bộ trong giải quyết thủ tục hành chính</w:t>
      </w:r>
      <w:r w:rsidR="000806D2" w:rsidRPr="007E634E">
        <w:t xml:space="preserve"> </w:t>
      </w:r>
      <w:r w:rsidR="005C6230">
        <w:t xml:space="preserve">lĩnh vực </w:t>
      </w:r>
      <w:r w:rsidR="007D7A71">
        <w:t>T</w:t>
      </w:r>
      <w:r w:rsidR="005C6230">
        <w:t xml:space="preserve">hi đua - </w:t>
      </w:r>
      <w:r w:rsidR="007D7A71">
        <w:t>K</w:t>
      </w:r>
      <w:r w:rsidR="005C6230">
        <w:t>hen thưởng</w:t>
      </w:r>
      <w:r w:rsidR="00EC1041">
        <w:t xml:space="preserve"> </w:t>
      </w:r>
      <w:r w:rsidR="000806D2" w:rsidRPr="007E634E">
        <w:t>thuộc thẩm quyền giải quyết của Sở Văn hóa, Thể thao và Du lịch tỉnh Điện Biên</w:t>
      </w:r>
      <w:r w:rsidR="003101C3" w:rsidRPr="007E634E">
        <w:t>.</w:t>
      </w:r>
    </w:p>
    <w:p w14:paraId="0EE69CDF" w14:textId="2C0F6965" w:rsidR="002C661D" w:rsidRDefault="000F0AAA" w:rsidP="002C661D">
      <w:pPr>
        <w:tabs>
          <w:tab w:val="left" w:pos="567"/>
          <w:tab w:val="center" w:pos="4536"/>
          <w:tab w:val="left" w:pos="6165"/>
        </w:tabs>
        <w:spacing w:after="120" w:line="252" w:lineRule="auto"/>
        <w:ind w:firstLine="720"/>
        <w:jc w:val="both"/>
      </w:pPr>
      <w:r w:rsidRPr="007E634E">
        <w:rPr>
          <w:b/>
        </w:rPr>
        <w:t>Điều 3.</w:t>
      </w:r>
      <w:r w:rsidRPr="007E634E">
        <w:t xml:space="preserve"> </w:t>
      </w:r>
      <w:r w:rsidR="002C661D" w:rsidRPr="007E634E">
        <w:t>Quyết định này có hiệu lực thi hành kể từ ngày ký</w:t>
      </w:r>
      <w:r w:rsidR="002C661D">
        <w:t>.</w:t>
      </w:r>
      <w:r w:rsidR="002C661D" w:rsidRPr="007E634E">
        <w:t xml:space="preserve"> </w:t>
      </w:r>
    </w:p>
    <w:p w14:paraId="1A462229" w14:textId="443A99C2" w:rsidR="00E226D1" w:rsidRPr="00202D0A" w:rsidRDefault="000F0AAA" w:rsidP="002C661D">
      <w:pPr>
        <w:tabs>
          <w:tab w:val="left" w:pos="567"/>
          <w:tab w:val="center" w:pos="4536"/>
          <w:tab w:val="left" w:pos="6165"/>
        </w:tabs>
        <w:spacing w:after="120" w:line="252" w:lineRule="auto"/>
        <w:ind w:firstLine="720"/>
        <w:jc w:val="both"/>
      </w:pPr>
      <w:r w:rsidRPr="00202D0A">
        <w:lastRenderedPageBreak/>
        <w:t xml:space="preserve">Chánh Văn phòng </w:t>
      </w:r>
      <w:r w:rsidR="00202D0A" w:rsidRPr="00202D0A">
        <w:t xml:space="preserve">Ủy ban nhân dân </w:t>
      </w:r>
      <w:r w:rsidRPr="00202D0A">
        <w:t>tỉnh; Giám đốc Sở Văn hóa, Thể thao và Du lịch</w:t>
      </w:r>
      <w:r w:rsidR="00C17788" w:rsidRPr="00202D0A">
        <w:t xml:space="preserve"> </w:t>
      </w:r>
      <w:r w:rsidRPr="00202D0A">
        <w:t xml:space="preserve">và </w:t>
      </w:r>
      <w:r w:rsidR="00F029F6" w:rsidRPr="00202D0A">
        <w:t xml:space="preserve">các </w:t>
      </w:r>
      <w:r w:rsidRPr="00202D0A">
        <w:t>tổ chức, cá nhân có liên quan chịu trách nhiệm thi hành Quyết định này./.</w:t>
      </w:r>
    </w:p>
    <w:tbl>
      <w:tblPr>
        <w:tblW w:w="9356" w:type="dxa"/>
        <w:tblInd w:w="-34" w:type="dxa"/>
        <w:tblLayout w:type="fixed"/>
        <w:tblLook w:val="0000" w:firstRow="0" w:lastRow="0" w:firstColumn="0" w:lastColumn="0" w:noHBand="0" w:noVBand="0"/>
      </w:tblPr>
      <w:tblGrid>
        <w:gridCol w:w="5104"/>
        <w:gridCol w:w="4252"/>
      </w:tblGrid>
      <w:tr w:rsidR="00E226D1" w14:paraId="550B9A24" w14:textId="77777777" w:rsidTr="005843F2">
        <w:trPr>
          <w:trHeight w:val="80"/>
        </w:trPr>
        <w:tc>
          <w:tcPr>
            <w:tcW w:w="5104" w:type="dxa"/>
          </w:tcPr>
          <w:p w14:paraId="1F085319" w14:textId="15F2611E" w:rsidR="00E226D1" w:rsidRDefault="000F0AAA" w:rsidP="005E4843">
            <w:pPr>
              <w:tabs>
                <w:tab w:val="left" w:pos="567"/>
                <w:tab w:val="left" w:pos="3945"/>
              </w:tabs>
              <w:ind w:left="57"/>
              <w:jc w:val="both"/>
              <w:rPr>
                <w:sz w:val="24"/>
              </w:rPr>
            </w:pPr>
            <w:r>
              <w:rPr>
                <w:sz w:val="24"/>
              </w:rPr>
              <w:tab/>
            </w:r>
          </w:p>
        </w:tc>
        <w:tc>
          <w:tcPr>
            <w:tcW w:w="4252" w:type="dxa"/>
          </w:tcPr>
          <w:p w14:paraId="1D68AC84" w14:textId="77777777" w:rsidR="00E226D1" w:rsidRPr="005E4843" w:rsidRDefault="000F0AAA">
            <w:pPr>
              <w:tabs>
                <w:tab w:val="left" w:pos="567"/>
              </w:tabs>
              <w:jc w:val="center"/>
              <w:rPr>
                <w:b/>
                <w:sz w:val="26"/>
                <w:szCs w:val="26"/>
              </w:rPr>
            </w:pPr>
            <w:r w:rsidRPr="005E4843">
              <w:rPr>
                <w:b/>
                <w:sz w:val="26"/>
                <w:szCs w:val="26"/>
              </w:rPr>
              <w:t>CHỦ TỊCH</w:t>
            </w:r>
          </w:p>
          <w:p w14:paraId="53AF13E7" w14:textId="77777777" w:rsidR="00E226D1" w:rsidRDefault="00E226D1">
            <w:pPr>
              <w:tabs>
                <w:tab w:val="left" w:pos="567"/>
              </w:tabs>
              <w:jc w:val="center"/>
              <w:rPr>
                <w:b/>
              </w:rPr>
            </w:pPr>
          </w:p>
          <w:p w14:paraId="7E9B577C" w14:textId="77777777" w:rsidR="00E226D1" w:rsidRDefault="00E226D1">
            <w:pPr>
              <w:tabs>
                <w:tab w:val="left" w:pos="567"/>
              </w:tabs>
              <w:jc w:val="center"/>
              <w:rPr>
                <w:b/>
              </w:rPr>
            </w:pPr>
          </w:p>
          <w:p w14:paraId="37C59481" w14:textId="77777777" w:rsidR="002C661D" w:rsidRDefault="002C661D">
            <w:pPr>
              <w:tabs>
                <w:tab w:val="left" w:pos="567"/>
              </w:tabs>
              <w:jc w:val="center"/>
              <w:rPr>
                <w:b/>
              </w:rPr>
            </w:pPr>
          </w:p>
          <w:p w14:paraId="287836B2" w14:textId="77777777" w:rsidR="00E226D1" w:rsidRDefault="00E226D1">
            <w:pPr>
              <w:tabs>
                <w:tab w:val="left" w:pos="567"/>
              </w:tabs>
              <w:jc w:val="center"/>
              <w:rPr>
                <w:b/>
              </w:rPr>
            </w:pPr>
          </w:p>
          <w:p w14:paraId="19FBC311" w14:textId="77777777" w:rsidR="00EC4785" w:rsidRDefault="00EC4785">
            <w:pPr>
              <w:tabs>
                <w:tab w:val="left" w:pos="567"/>
              </w:tabs>
              <w:jc w:val="center"/>
              <w:rPr>
                <w:b/>
              </w:rPr>
            </w:pPr>
          </w:p>
          <w:p w14:paraId="7AC8D5C5" w14:textId="77777777" w:rsidR="00E226D1" w:rsidRDefault="00E226D1" w:rsidP="005357D7">
            <w:pPr>
              <w:tabs>
                <w:tab w:val="left" w:pos="567"/>
              </w:tabs>
              <w:jc w:val="center"/>
              <w:rPr>
                <w:b/>
              </w:rPr>
            </w:pPr>
          </w:p>
          <w:p w14:paraId="79628EC2" w14:textId="3C42C26C" w:rsidR="008B76E7" w:rsidRDefault="008B76E7" w:rsidP="009F1EAB">
            <w:pPr>
              <w:tabs>
                <w:tab w:val="left" w:pos="567"/>
              </w:tabs>
              <w:jc w:val="center"/>
              <w:rPr>
                <w:b/>
              </w:rPr>
            </w:pPr>
            <w:r>
              <w:rPr>
                <w:b/>
              </w:rPr>
              <w:t>Lê Thành Đô</w:t>
            </w:r>
          </w:p>
        </w:tc>
      </w:tr>
    </w:tbl>
    <w:p w14:paraId="390B198E" w14:textId="229FD085" w:rsidR="00E226D1" w:rsidRDefault="00E226D1">
      <w:pPr>
        <w:jc w:val="center"/>
        <w:rPr>
          <w:b/>
          <w:szCs w:val="28"/>
        </w:rPr>
      </w:pPr>
    </w:p>
    <w:p w14:paraId="680F51A2" w14:textId="2EBBB375" w:rsidR="006E4005" w:rsidRPr="006E4005" w:rsidRDefault="006E4005" w:rsidP="006E4005">
      <w:pPr>
        <w:rPr>
          <w:szCs w:val="28"/>
        </w:rPr>
      </w:pPr>
    </w:p>
    <w:p w14:paraId="71E04FCA" w14:textId="4561F2BE" w:rsidR="006E4005" w:rsidRPr="006E4005" w:rsidRDefault="006E4005" w:rsidP="006E4005">
      <w:pPr>
        <w:rPr>
          <w:szCs w:val="28"/>
        </w:rPr>
      </w:pPr>
    </w:p>
    <w:p w14:paraId="310BAC69" w14:textId="77777777" w:rsidR="009C20EA" w:rsidRDefault="009C20EA" w:rsidP="006E4005">
      <w:pPr>
        <w:rPr>
          <w:szCs w:val="28"/>
        </w:rPr>
        <w:sectPr w:rsidR="009C20EA" w:rsidSect="008570EB">
          <w:headerReference w:type="default" r:id="rId7"/>
          <w:pgSz w:w="11907" w:h="16840" w:code="9"/>
          <w:pgMar w:top="1418" w:right="1134" w:bottom="1134" w:left="1418" w:header="720" w:footer="720" w:gutter="0"/>
          <w:cols w:space="708"/>
          <w:titlePg/>
          <w:docGrid w:linePitch="381"/>
        </w:sectPr>
      </w:pPr>
    </w:p>
    <w:p w14:paraId="27E1FCEE" w14:textId="54E29A46" w:rsidR="009C20EA" w:rsidRPr="0070617A" w:rsidRDefault="009C20EA" w:rsidP="009C20EA">
      <w:pPr>
        <w:pStyle w:val="NoSpacing"/>
        <w:jc w:val="center"/>
        <w:rPr>
          <w:rFonts w:ascii="Times New Roman Bold" w:hAnsi="Times New Roman Bold"/>
          <w:b/>
          <w:bCs/>
          <w:sz w:val="26"/>
          <w:szCs w:val="26"/>
        </w:rPr>
      </w:pPr>
      <w:r w:rsidRPr="0070617A">
        <w:rPr>
          <w:rFonts w:ascii="Times New Roman Bold" w:hAnsi="Times New Roman Bold"/>
          <w:b/>
          <w:bCs/>
          <w:sz w:val="26"/>
          <w:szCs w:val="26"/>
        </w:rPr>
        <w:lastRenderedPageBreak/>
        <w:t>QUY TRÌNH NỘI BỘ TRONG GIẢI QUYẾT THỦ TỤC HÀNH CHÍNH SỬA ĐỔI, BỔ SUNG LĨNH VỰC THI ĐUA</w:t>
      </w:r>
      <w:r w:rsidR="005843F2" w:rsidRPr="0070617A">
        <w:rPr>
          <w:rFonts w:ascii="Times New Roman Bold" w:hAnsi="Times New Roman Bold"/>
          <w:b/>
          <w:bCs/>
          <w:sz w:val="26"/>
          <w:szCs w:val="26"/>
        </w:rPr>
        <w:t>,</w:t>
      </w:r>
      <w:r w:rsidRPr="0070617A">
        <w:rPr>
          <w:rFonts w:ascii="Times New Roman Bold" w:hAnsi="Times New Roman Bold"/>
          <w:b/>
          <w:bCs/>
          <w:sz w:val="26"/>
          <w:szCs w:val="26"/>
        </w:rPr>
        <w:t xml:space="preserve"> </w:t>
      </w:r>
    </w:p>
    <w:p w14:paraId="23B10690" w14:textId="77777777" w:rsidR="009C20EA" w:rsidRPr="0070617A" w:rsidRDefault="009C20EA" w:rsidP="009C20EA">
      <w:pPr>
        <w:pStyle w:val="NoSpacing"/>
        <w:jc w:val="center"/>
        <w:rPr>
          <w:b/>
          <w:bCs/>
          <w:sz w:val="26"/>
          <w:szCs w:val="26"/>
        </w:rPr>
      </w:pPr>
      <w:r w:rsidRPr="0070617A">
        <w:rPr>
          <w:rFonts w:ascii="Times New Roman Bold" w:hAnsi="Times New Roman Bold"/>
          <w:b/>
          <w:bCs/>
          <w:sz w:val="26"/>
          <w:szCs w:val="26"/>
        </w:rPr>
        <w:t xml:space="preserve">KHEN THƯỞNG </w:t>
      </w:r>
      <w:r w:rsidRPr="0070617A">
        <w:rPr>
          <w:rFonts w:ascii="Times New Roman Bold" w:hAnsi="Times New Roman Bold"/>
          <w:b/>
          <w:sz w:val="26"/>
          <w:szCs w:val="26"/>
        </w:rPr>
        <w:t>THUỘC THẨM QUYỀN GIẢI QUYẾT CỦA SỞ VĂN HÓA, THỂ THAO VÀ DU LỊCH TỈNH ĐIỆN BIÊN</w:t>
      </w:r>
    </w:p>
    <w:p w14:paraId="59557C75" w14:textId="05E320E0" w:rsidR="009C20EA" w:rsidRPr="0070617A" w:rsidRDefault="009C20EA" w:rsidP="009C20EA">
      <w:pPr>
        <w:jc w:val="center"/>
        <w:rPr>
          <w:rFonts w:ascii="Times New Roman Italic" w:hAnsi="Times New Roman Italic"/>
          <w:bCs/>
          <w:i/>
          <w:iCs/>
          <w:sz w:val="26"/>
          <w:szCs w:val="26"/>
        </w:rPr>
      </w:pPr>
      <w:r w:rsidRPr="0070617A">
        <w:rPr>
          <w:rFonts w:ascii="Times New Roman Italic" w:hAnsi="Times New Roman Italic"/>
          <w:bCs/>
          <w:i/>
          <w:iCs/>
          <w:sz w:val="26"/>
          <w:szCs w:val="26"/>
        </w:rPr>
        <w:t>(</w:t>
      </w:r>
      <w:r w:rsidR="00202D0A">
        <w:rPr>
          <w:rFonts w:ascii="Times New Roman Italic" w:hAnsi="Times New Roman Italic"/>
          <w:bCs/>
          <w:i/>
          <w:iCs/>
          <w:sz w:val="26"/>
          <w:szCs w:val="26"/>
        </w:rPr>
        <w:t>K</w:t>
      </w:r>
      <w:r w:rsidRPr="0070617A">
        <w:rPr>
          <w:rFonts w:ascii="Times New Roman Italic" w:hAnsi="Times New Roman Italic"/>
          <w:bCs/>
          <w:i/>
          <w:iCs/>
          <w:sz w:val="26"/>
          <w:szCs w:val="26"/>
        </w:rPr>
        <w:t>èm theo Quyết định số</w:t>
      </w:r>
      <w:r w:rsidR="008570EB">
        <w:rPr>
          <w:rFonts w:ascii="Times New Roman Italic" w:hAnsi="Times New Roman Italic"/>
          <w:bCs/>
          <w:i/>
          <w:iCs/>
          <w:sz w:val="26"/>
          <w:szCs w:val="26"/>
        </w:rPr>
        <w:t>: 585</w:t>
      </w:r>
      <w:r w:rsidRPr="0070617A">
        <w:rPr>
          <w:rFonts w:ascii="Times New Roman Italic" w:hAnsi="Times New Roman Italic"/>
          <w:bCs/>
          <w:i/>
          <w:iCs/>
          <w:sz w:val="26"/>
          <w:szCs w:val="26"/>
        </w:rPr>
        <w:t>/QĐ-UBND ngày</w:t>
      </w:r>
      <w:r w:rsidR="00343A52">
        <w:rPr>
          <w:rFonts w:ascii="Times New Roman Italic" w:hAnsi="Times New Roman Italic"/>
          <w:bCs/>
          <w:i/>
          <w:iCs/>
          <w:sz w:val="26"/>
          <w:szCs w:val="26"/>
        </w:rPr>
        <w:t xml:space="preserve"> 27</w:t>
      </w:r>
      <w:r w:rsidRPr="0070617A">
        <w:rPr>
          <w:rFonts w:ascii="Times New Roman Italic" w:hAnsi="Times New Roman Italic"/>
          <w:bCs/>
          <w:i/>
          <w:iCs/>
          <w:sz w:val="26"/>
          <w:szCs w:val="26"/>
        </w:rPr>
        <w:t xml:space="preserve"> tháng 3 năm 2024 của Chủ tịch Ủy ban nhân dân tỉnh Điện Biên)</w:t>
      </w:r>
    </w:p>
    <w:p w14:paraId="3C14FABF" w14:textId="42633EDE" w:rsidR="009C20EA" w:rsidRPr="00C75339" w:rsidRDefault="005843F2" w:rsidP="009C20EA">
      <w:pPr>
        <w:spacing w:after="120"/>
        <w:jc w:val="center"/>
        <w:rPr>
          <w:b/>
          <w:sz w:val="26"/>
          <w:szCs w:val="26"/>
        </w:rPr>
      </w:pPr>
      <w:r>
        <w:rPr>
          <w:b/>
          <w:noProof/>
          <w:sz w:val="26"/>
          <w:szCs w:val="26"/>
        </w:rPr>
        <mc:AlternateContent>
          <mc:Choice Requires="wps">
            <w:drawing>
              <wp:anchor distT="0" distB="0" distL="114300" distR="114300" simplePos="0" relativeHeight="251664384" behindDoc="0" locked="0" layoutInCell="1" allowOverlap="1" wp14:anchorId="746F9679" wp14:editId="6963F279">
                <wp:simplePos x="0" y="0"/>
                <wp:positionH relativeFrom="column">
                  <wp:posOffset>3423285</wp:posOffset>
                </wp:positionH>
                <wp:positionV relativeFrom="paragraph">
                  <wp:posOffset>34925</wp:posOffset>
                </wp:positionV>
                <wp:extent cx="30861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3086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FFAC87" id="Straight Connector 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9.55pt,2.75pt" to="512.5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" strokecolor="black [3213]" strokeweight=".5pt">
                <v:stroke joinstyle="miter"/>
              </v:line>
            </w:pict>
          </mc:Fallback>
        </mc:AlternateContent>
      </w:r>
    </w:p>
    <w:p w14:paraId="0BE43A98" w14:textId="30784D7A" w:rsidR="009C20EA" w:rsidRPr="00C75339" w:rsidRDefault="0070617A" w:rsidP="009C20EA">
      <w:pPr>
        <w:pBdr>
          <w:top w:val="none" w:sz="4" w:space="0" w:color="000000"/>
          <w:left w:val="none" w:sz="4" w:space="0" w:color="000000"/>
          <w:bottom w:val="none" w:sz="4" w:space="0" w:color="000000"/>
          <w:right w:val="none" w:sz="4" w:space="0" w:color="000000"/>
          <w:between w:val="none" w:sz="4" w:space="0" w:color="000000"/>
        </w:pBdr>
        <w:spacing w:before="120"/>
        <w:ind w:firstLine="567"/>
        <w:jc w:val="both"/>
        <w:rPr>
          <w:rFonts w:eastAsia="Times New Roman"/>
          <w:b/>
          <w:sz w:val="26"/>
          <w:szCs w:val="26"/>
          <w:lang w:val="nl-NL"/>
        </w:rPr>
      </w:pPr>
      <w:r>
        <w:rPr>
          <w:rFonts w:eastAsia="Times New Roman"/>
          <w:b/>
          <w:sz w:val="26"/>
          <w:szCs w:val="26"/>
          <w:lang w:val="nl-NL"/>
        </w:rPr>
        <w:t>Á</w:t>
      </w:r>
      <w:r w:rsidR="009C20EA" w:rsidRPr="00C75339">
        <w:rPr>
          <w:rFonts w:eastAsia="Times New Roman"/>
          <w:b/>
          <w:sz w:val="26"/>
          <w:szCs w:val="26"/>
          <w:lang w:val="nl-NL"/>
        </w:rPr>
        <w:t>p dụng với các thủ tục:</w:t>
      </w:r>
    </w:p>
    <w:p w14:paraId="4DA89E74" w14:textId="77777777" w:rsidR="009C20EA" w:rsidRPr="00C75339" w:rsidRDefault="009C20EA" w:rsidP="009C20EA">
      <w:pPr>
        <w:pBdr>
          <w:top w:val="none" w:sz="4" w:space="0" w:color="000000"/>
          <w:left w:val="none" w:sz="4" w:space="0" w:color="000000"/>
          <w:bottom w:val="none" w:sz="4" w:space="0" w:color="000000"/>
          <w:right w:val="none" w:sz="4" w:space="0" w:color="000000"/>
          <w:between w:val="none" w:sz="4" w:space="0" w:color="000000"/>
        </w:pBdr>
        <w:ind w:firstLine="567"/>
        <w:jc w:val="both"/>
        <w:rPr>
          <w:bCs/>
          <w:sz w:val="26"/>
          <w:szCs w:val="26"/>
        </w:rPr>
      </w:pPr>
      <w:r w:rsidRPr="00C75339">
        <w:rPr>
          <w:rFonts w:eastAsia="Times New Roman"/>
          <w:b/>
          <w:sz w:val="26"/>
          <w:szCs w:val="26"/>
          <w:lang w:val="nl-NL"/>
        </w:rPr>
        <w:t xml:space="preserve">(1) </w:t>
      </w:r>
      <w:r w:rsidRPr="00C75339">
        <w:rPr>
          <w:rFonts w:eastAsia="Times New Roman"/>
          <w:bCs/>
          <w:sz w:val="26"/>
          <w:szCs w:val="26"/>
          <w:lang w:val="nl-NL"/>
        </w:rPr>
        <w:t xml:space="preserve">Thủ tục xét tặng </w:t>
      </w:r>
      <w:r w:rsidRPr="00C75339">
        <w:rPr>
          <w:bCs/>
          <w:sz w:val="26"/>
          <w:szCs w:val="26"/>
        </w:rPr>
        <w:t>danh hiệu “Nghệ nhân nhân dân” trong lĩnh vực di sản văn hóa phi vật thể;</w:t>
      </w:r>
    </w:p>
    <w:p w14:paraId="58D39BAF" w14:textId="77777777" w:rsidR="009C20EA" w:rsidRPr="00C75339" w:rsidRDefault="009C20EA" w:rsidP="00CF40CC">
      <w:pPr>
        <w:pBdr>
          <w:top w:val="none" w:sz="4" w:space="0" w:color="000000"/>
          <w:left w:val="none" w:sz="4" w:space="0" w:color="000000"/>
          <w:bottom w:val="none" w:sz="4" w:space="0" w:color="000000"/>
          <w:right w:val="none" w:sz="4" w:space="0" w:color="000000"/>
          <w:between w:val="none" w:sz="4" w:space="0" w:color="000000"/>
        </w:pBdr>
        <w:spacing w:after="120"/>
        <w:ind w:firstLine="567"/>
        <w:jc w:val="both"/>
        <w:rPr>
          <w:bCs/>
          <w:sz w:val="26"/>
          <w:szCs w:val="26"/>
        </w:rPr>
      </w:pPr>
      <w:r w:rsidRPr="00C75339">
        <w:rPr>
          <w:b/>
          <w:sz w:val="26"/>
          <w:szCs w:val="26"/>
        </w:rPr>
        <w:t>(2)</w:t>
      </w:r>
      <w:r w:rsidRPr="00C75339">
        <w:rPr>
          <w:bCs/>
          <w:sz w:val="26"/>
          <w:szCs w:val="26"/>
        </w:rPr>
        <w:t xml:space="preserve"> </w:t>
      </w:r>
      <w:r w:rsidRPr="00C75339">
        <w:rPr>
          <w:rFonts w:eastAsia="Times New Roman"/>
          <w:bCs/>
          <w:sz w:val="26"/>
          <w:szCs w:val="26"/>
          <w:lang w:val="nl-NL"/>
        </w:rPr>
        <w:t xml:space="preserve">Thủ tục </w:t>
      </w:r>
      <w:r w:rsidRPr="00C75339">
        <w:rPr>
          <w:bCs/>
          <w:sz w:val="26"/>
          <w:szCs w:val="26"/>
        </w:rPr>
        <w:t>xét tặng danh hiệu “Nghệ nhân ưu tú” trong lĩnh vực di sản văn hóa phi vật thể.</w:t>
      </w:r>
    </w:p>
    <w:tbl>
      <w:tblPr>
        <w:tblW w:w="49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4"/>
        <w:gridCol w:w="4283"/>
        <w:gridCol w:w="2410"/>
        <w:gridCol w:w="2407"/>
        <w:gridCol w:w="3964"/>
      </w:tblGrid>
      <w:tr w:rsidR="0070617A" w:rsidRPr="00C75339" w14:paraId="01A42E76" w14:textId="77777777" w:rsidTr="00343A52">
        <w:tc>
          <w:tcPr>
            <w:tcW w:w="425" w:type="pct"/>
            <w:tcBorders>
              <w:top w:val="single" w:sz="4" w:space="0" w:color="auto"/>
              <w:left w:val="single" w:sz="4" w:space="0" w:color="auto"/>
              <w:bottom w:val="single" w:sz="4" w:space="0" w:color="auto"/>
              <w:right w:val="single" w:sz="4" w:space="0" w:color="auto"/>
            </w:tcBorders>
            <w:vAlign w:val="center"/>
          </w:tcPr>
          <w:p w14:paraId="490876B8" w14:textId="77777777" w:rsidR="009C20EA" w:rsidRPr="00C75339" w:rsidRDefault="009C20EA" w:rsidP="00CF40CC">
            <w:pPr>
              <w:spacing w:before="60" w:after="60"/>
              <w:jc w:val="center"/>
              <w:rPr>
                <w:b/>
                <w:sz w:val="26"/>
                <w:szCs w:val="26"/>
              </w:rPr>
            </w:pPr>
            <w:bookmarkStart w:id="0" w:name="_Hlk133330900"/>
            <w:r w:rsidRPr="00C75339">
              <w:rPr>
                <w:b/>
                <w:sz w:val="26"/>
                <w:szCs w:val="26"/>
              </w:rPr>
              <w:t>Trình tự các bước thực hiện</w:t>
            </w:r>
          </w:p>
        </w:tc>
        <w:tc>
          <w:tcPr>
            <w:tcW w:w="1500" w:type="pct"/>
            <w:tcBorders>
              <w:top w:val="single" w:sz="4" w:space="0" w:color="auto"/>
              <w:left w:val="single" w:sz="4" w:space="0" w:color="auto"/>
              <w:bottom w:val="single" w:sz="4" w:space="0" w:color="auto"/>
              <w:right w:val="single" w:sz="4" w:space="0" w:color="auto"/>
            </w:tcBorders>
            <w:vAlign w:val="center"/>
          </w:tcPr>
          <w:p w14:paraId="64BF4B21" w14:textId="77777777" w:rsidR="009C20EA" w:rsidRPr="00C75339" w:rsidRDefault="009C20EA" w:rsidP="00CF40CC">
            <w:pPr>
              <w:spacing w:before="60" w:after="60"/>
              <w:jc w:val="center"/>
              <w:rPr>
                <w:b/>
                <w:sz w:val="26"/>
                <w:szCs w:val="26"/>
              </w:rPr>
            </w:pPr>
            <w:r w:rsidRPr="00C75339">
              <w:rPr>
                <w:b/>
                <w:sz w:val="26"/>
                <w:szCs w:val="26"/>
              </w:rPr>
              <w:t>Nội dung công việc</w:t>
            </w:r>
          </w:p>
        </w:tc>
        <w:tc>
          <w:tcPr>
            <w:tcW w:w="844" w:type="pct"/>
            <w:tcBorders>
              <w:top w:val="single" w:sz="4" w:space="0" w:color="auto"/>
              <w:left w:val="single" w:sz="4" w:space="0" w:color="auto"/>
              <w:bottom w:val="single" w:sz="4" w:space="0" w:color="auto"/>
              <w:right w:val="single" w:sz="4" w:space="0" w:color="auto"/>
            </w:tcBorders>
            <w:vAlign w:val="center"/>
          </w:tcPr>
          <w:p w14:paraId="19B22C79" w14:textId="77777777" w:rsidR="009C20EA" w:rsidRPr="00C75339" w:rsidRDefault="009C20EA" w:rsidP="00CF40CC">
            <w:pPr>
              <w:spacing w:before="60" w:after="60"/>
              <w:jc w:val="center"/>
              <w:rPr>
                <w:b/>
                <w:sz w:val="26"/>
                <w:szCs w:val="26"/>
              </w:rPr>
            </w:pPr>
            <w:r w:rsidRPr="00C75339">
              <w:rPr>
                <w:b/>
                <w:sz w:val="26"/>
                <w:szCs w:val="26"/>
              </w:rPr>
              <w:t>Trách nhiệm xử lý công việc</w:t>
            </w:r>
          </w:p>
        </w:tc>
        <w:tc>
          <w:tcPr>
            <w:tcW w:w="843" w:type="pct"/>
            <w:tcBorders>
              <w:top w:val="single" w:sz="4" w:space="0" w:color="auto"/>
              <w:left w:val="single" w:sz="4" w:space="0" w:color="auto"/>
              <w:bottom w:val="single" w:sz="4" w:space="0" w:color="auto"/>
              <w:right w:val="single" w:sz="4" w:space="0" w:color="auto"/>
            </w:tcBorders>
            <w:vAlign w:val="center"/>
          </w:tcPr>
          <w:p w14:paraId="6360DE9E" w14:textId="77777777" w:rsidR="009C20EA" w:rsidRPr="00C75339" w:rsidRDefault="009C20EA" w:rsidP="0052033B">
            <w:pPr>
              <w:tabs>
                <w:tab w:val="left" w:pos="488"/>
                <w:tab w:val="center" w:pos="1010"/>
              </w:tabs>
              <w:spacing w:before="60"/>
              <w:jc w:val="center"/>
              <w:rPr>
                <w:b/>
                <w:sz w:val="26"/>
                <w:szCs w:val="26"/>
              </w:rPr>
            </w:pPr>
            <w:r w:rsidRPr="00C75339">
              <w:rPr>
                <w:b/>
                <w:sz w:val="26"/>
                <w:szCs w:val="26"/>
              </w:rPr>
              <w:t xml:space="preserve">Thời gian </w:t>
            </w:r>
          </w:p>
          <w:p w14:paraId="16494A3D" w14:textId="2CAD499F" w:rsidR="009C20EA" w:rsidRPr="00C75339" w:rsidRDefault="009C20EA" w:rsidP="0052033B">
            <w:pPr>
              <w:tabs>
                <w:tab w:val="left" w:pos="488"/>
                <w:tab w:val="center" w:pos="1010"/>
              </w:tabs>
              <w:spacing w:after="60"/>
              <w:jc w:val="center"/>
              <w:rPr>
                <w:b/>
                <w:sz w:val="26"/>
                <w:szCs w:val="26"/>
              </w:rPr>
            </w:pPr>
            <w:r w:rsidRPr="00C75339">
              <w:rPr>
                <w:b/>
                <w:sz w:val="26"/>
                <w:szCs w:val="26"/>
              </w:rPr>
              <w:t>(ngày</w:t>
            </w:r>
            <w:r w:rsidR="00AC3E7C">
              <w:rPr>
                <w:b/>
                <w:sz w:val="26"/>
                <w:szCs w:val="26"/>
              </w:rPr>
              <w:t>/ngày làm việc</w:t>
            </w:r>
            <w:r w:rsidRPr="00C75339">
              <w:rPr>
                <w:b/>
                <w:sz w:val="26"/>
                <w:szCs w:val="26"/>
              </w:rPr>
              <w:t>)</w:t>
            </w:r>
          </w:p>
        </w:tc>
        <w:tc>
          <w:tcPr>
            <w:tcW w:w="1386" w:type="pct"/>
            <w:tcBorders>
              <w:top w:val="single" w:sz="4" w:space="0" w:color="auto"/>
              <w:left w:val="single" w:sz="4" w:space="0" w:color="auto"/>
              <w:bottom w:val="single" w:sz="4" w:space="0" w:color="auto"/>
              <w:right w:val="single" w:sz="4" w:space="0" w:color="auto"/>
            </w:tcBorders>
            <w:vAlign w:val="center"/>
          </w:tcPr>
          <w:p w14:paraId="14B1BCC9" w14:textId="77777777" w:rsidR="009C20EA" w:rsidRPr="00C75339" w:rsidRDefault="009C20EA" w:rsidP="00CF40CC">
            <w:pPr>
              <w:tabs>
                <w:tab w:val="left" w:pos="488"/>
                <w:tab w:val="center" w:pos="1010"/>
              </w:tabs>
              <w:spacing w:before="60" w:after="60"/>
              <w:jc w:val="center"/>
              <w:rPr>
                <w:b/>
                <w:sz w:val="26"/>
                <w:szCs w:val="26"/>
              </w:rPr>
            </w:pPr>
            <w:r w:rsidRPr="00C75339">
              <w:rPr>
                <w:b/>
                <w:sz w:val="26"/>
                <w:szCs w:val="26"/>
              </w:rPr>
              <w:t>Kết quả/sản phẩm</w:t>
            </w:r>
          </w:p>
        </w:tc>
      </w:tr>
      <w:tr w:rsidR="0070617A" w:rsidRPr="00C75339" w14:paraId="13455FB2" w14:textId="77777777" w:rsidTr="00343A52">
        <w:trPr>
          <w:trHeight w:val="602"/>
        </w:trPr>
        <w:tc>
          <w:tcPr>
            <w:tcW w:w="425" w:type="pct"/>
            <w:tcBorders>
              <w:top w:val="single" w:sz="4" w:space="0" w:color="auto"/>
              <w:left w:val="single" w:sz="4" w:space="0" w:color="auto"/>
              <w:right w:val="single" w:sz="4" w:space="0" w:color="auto"/>
            </w:tcBorders>
          </w:tcPr>
          <w:p w14:paraId="12970444" w14:textId="77777777" w:rsidR="009C20EA" w:rsidRPr="00C75339" w:rsidRDefault="009C20EA" w:rsidP="00CF40CC">
            <w:pPr>
              <w:spacing w:before="60" w:after="60"/>
              <w:jc w:val="center"/>
              <w:rPr>
                <w:sz w:val="26"/>
                <w:szCs w:val="26"/>
              </w:rPr>
            </w:pPr>
            <w:r w:rsidRPr="00C75339">
              <w:rPr>
                <w:sz w:val="26"/>
                <w:szCs w:val="26"/>
              </w:rPr>
              <w:t>Bước 1</w:t>
            </w:r>
          </w:p>
        </w:tc>
        <w:tc>
          <w:tcPr>
            <w:tcW w:w="1500" w:type="pct"/>
            <w:tcBorders>
              <w:top w:val="single" w:sz="4" w:space="0" w:color="auto"/>
              <w:left w:val="single" w:sz="4" w:space="0" w:color="auto"/>
              <w:right w:val="single" w:sz="4" w:space="0" w:color="auto"/>
            </w:tcBorders>
          </w:tcPr>
          <w:p w14:paraId="468B5C4D" w14:textId="1C357BDF" w:rsidR="009C20EA" w:rsidRPr="00C75339" w:rsidRDefault="009C20EA" w:rsidP="000D7AA9">
            <w:pPr>
              <w:spacing w:before="60" w:after="60"/>
              <w:jc w:val="both"/>
              <w:rPr>
                <w:sz w:val="26"/>
                <w:szCs w:val="26"/>
              </w:rPr>
            </w:pPr>
            <w:r w:rsidRPr="00C75339">
              <w:rPr>
                <w:sz w:val="26"/>
                <w:szCs w:val="26"/>
              </w:rPr>
              <w:t xml:space="preserve">Tiếp nhận hồ sơ và chuyển hồ sơ về </w:t>
            </w:r>
            <w:r w:rsidR="000D7AA9">
              <w:rPr>
                <w:sz w:val="26"/>
                <w:szCs w:val="26"/>
              </w:rPr>
              <w:t>P</w:t>
            </w:r>
            <w:r w:rsidRPr="00C75339">
              <w:rPr>
                <w:sz w:val="26"/>
                <w:szCs w:val="26"/>
              </w:rPr>
              <w:t>hòng Quản lý Di sản Văn hóa</w:t>
            </w:r>
            <w:r>
              <w:rPr>
                <w:sz w:val="26"/>
                <w:szCs w:val="26"/>
              </w:rPr>
              <w:t>.</w:t>
            </w:r>
          </w:p>
        </w:tc>
        <w:tc>
          <w:tcPr>
            <w:tcW w:w="844" w:type="pct"/>
            <w:tcBorders>
              <w:top w:val="single" w:sz="4" w:space="0" w:color="auto"/>
              <w:left w:val="single" w:sz="4" w:space="0" w:color="auto"/>
              <w:right w:val="single" w:sz="4" w:space="0" w:color="auto"/>
            </w:tcBorders>
          </w:tcPr>
          <w:p w14:paraId="6B60D2C5" w14:textId="3C3D9078" w:rsidR="009C20EA" w:rsidRPr="00786B51" w:rsidRDefault="009C20EA" w:rsidP="0021185D">
            <w:pPr>
              <w:spacing w:before="60" w:after="60"/>
              <w:jc w:val="both"/>
              <w:rPr>
                <w:spacing w:val="-6"/>
                <w:sz w:val="26"/>
                <w:szCs w:val="26"/>
              </w:rPr>
            </w:pPr>
            <w:r w:rsidRPr="00786B51">
              <w:rPr>
                <w:spacing w:val="-6"/>
                <w:sz w:val="26"/>
                <w:szCs w:val="26"/>
                <w:lang w:val="nl-NL"/>
              </w:rPr>
              <w:t xml:space="preserve">Bộ phận </w:t>
            </w:r>
            <w:r w:rsidR="0070617A" w:rsidRPr="00786B51">
              <w:rPr>
                <w:spacing w:val="-6"/>
                <w:sz w:val="26"/>
                <w:szCs w:val="26"/>
                <w:lang w:val="nl-NL"/>
              </w:rPr>
              <w:t>T</w:t>
            </w:r>
            <w:r w:rsidRPr="00786B51">
              <w:rPr>
                <w:spacing w:val="-6"/>
                <w:sz w:val="26"/>
                <w:szCs w:val="26"/>
                <w:lang w:val="nl-NL"/>
              </w:rPr>
              <w:t xml:space="preserve">iếp nhận và </w:t>
            </w:r>
            <w:r w:rsidR="0070617A" w:rsidRPr="00786B51">
              <w:rPr>
                <w:spacing w:val="-6"/>
                <w:sz w:val="26"/>
                <w:szCs w:val="26"/>
                <w:lang w:val="nl-NL"/>
              </w:rPr>
              <w:t>T</w:t>
            </w:r>
            <w:r w:rsidRPr="00786B51">
              <w:rPr>
                <w:spacing w:val="-6"/>
                <w:sz w:val="26"/>
                <w:szCs w:val="26"/>
                <w:lang w:val="nl-NL"/>
              </w:rPr>
              <w:t>rả kết quả</w:t>
            </w:r>
          </w:p>
        </w:tc>
        <w:tc>
          <w:tcPr>
            <w:tcW w:w="843" w:type="pct"/>
            <w:tcBorders>
              <w:top w:val="single" w:sz="4" w:space="0" w:color="auto"/>
              <w:left w:val="single" w:sz="4" w:space="0" w:color="auto"/>
              <w:right w:val="single" w:sz="4" w:space="0" w:color="auto"/>
            </w:tcBorders>
          </w:tcPr>
          <w:p w14:paraId="7C82BB29" w14:textId="77777777" w:rsidR="009C20EA" w:rsidRPr="00C75339" w:rsidRDefault="009C20EA" w:rsidP="00CF40CC">
            <w:pPr>
              <w:tabs>
                <w:tab w:val="left" w:pos="488"/>
                <w:tab w:val="center" w:pos="1010"/>
              </w:tabs>
              <w:spacing w:before="60" w:after="60"/>
              <w:jc w:val="center"/>
              <w:rPr>
                <w:sz w:val="26"/>
                <w:szCs w:val="26"/>
              </w:rPr>
            </w:pPr>
            <w:r w:rsidRPr="00C75339">
              <w:rPr>
                <w:sz w:val="26"/>
                <w:szCs w:val="26"/>
              </w:rPr>
              <w:t>Giờ hành chính</w:t>
            </w:r>
          </w:p>
        </w:tc>
        <w:tc>
          <w:tcPr>
            <w:tcW w:w="1386" w:type="pct"/>
            <w:tcBorders>
              <w:top w:val="single" w:sz="4" w:space="0" w:color="auto"/>
              <w:left w:val="single" w:sz="4" w:space="0" w:color="auto"/>
              <w:right w:val="single" w:sz="4" w:space="0" w:color="auto"/>
            </w:tcBorders>
          </w:tcPr>
          <w:p w14:paraId="3E530DCE" w14:textId="77777777" w:rsidR="009C20EA" w:rsidRPr="00C75339" w:rsidRDefault="009C20EA" w:rsidP="00CF40CC">
            <w:pPr>
              <w:tabs>
                <w:tab w:val="left" w:pos="488"/>
                <w:tab w:val="center" w:pos="1010"/>
              </w:tabs>
              <w:spacing w:before="60" w:after="60"/>
              <w:jc w:val="both"/>
              <w:rPr>
                <w:sz w:val="26"/>
                <w:szCs w:val="26"/>
              </w:rPr>
            </w:pPr>
            <w:r w:rsidRPr="00C75339">
              <w:rPr>
                <w:sz w:val="26"/>
                <w:szCs w:val="26"/>
              </w:rPr>
              <w:t xml:space="preserve">Hồ sơ đề nghị xét tặng </w:t>
            </w:r>
          </w:p>
        </w:tc>
      </w:tr>
      <w:tr w:rsidR="0070617A" w:rsidRPr="00C75339" w14:paraId="0984C60E" w14:textId="77777777" w:rsidTr="00343A52">
        <w:trPr>
          <w:trHeight w:val="1380"/>
        </w:trPr>
        <w:tc>
          <w:tcPr>
            <w:tcW w:w="425" w:type="pct"/>
            <w:vMerge w:val="restart"/>
            <w:tcBorders>
              <w:top w:val="single" w:sz="4" w:space="0" w:color="auto"/>
              <w:left w:val="single" w:sz="4" w:space="0" w:color="auto"/>
              <w:right w:val="single" w:sz="4" w:space="0" w:color="auto"/>
            </w:tcBorders>
          </w:tcPr>
          <w:p w14:paraId="6774EA8E" w14:textId="77777777" w:rsidR="009C20EA" w:rsidRPr="00C75339" w:rsidRDefault="009C20EA" w:rsidP="00CF40CC">
            <w:pPr>
              <w:spacing w:before="60" w:after="60"/>
              <w:jc w:val="center"/>
              <w:rPr>
                <w:sz w:val="26"/>
                <w:szCs w:val="26"/>
              </w:rPr>
            </w:pPr>
            <w:r w:rsidRPr="00C75339">
              <w:rPr>
                <w:sz w:val="26"/>
                <w:szCs w:val="26"/>
              </w:rPr>
              <w:t>Bước 2</w:t>
            </w:r>
          </w:p>
        </w:tc>
        <w:tc>
          <w:tcPr>
            <w:tcW w:w="1500" w:type="pct"/>
            <w:tcBorders>
              <w:top w:val="single" w:sz="4" w:space="0" w:color="auto"/>
              <w:left w:val="single" w:sz="4" w:space="0" w:color="auto"/>
              <w:bottom w:val="single" w:sz="4" w:space="0" w:color="auto"/>
              <w:right w:val="single" w:sz="4" w:space="0" w:color="auto"/>
            </w:tcBorders>
          </w:tcPr>
          <w:p w14:paraId="0B5740F3" w14:textId="3C39F848" w:rsidR="009C20EA" w:rsidRPr="00C75339" w:rsidRDefault="009C20EA" w:rsidP="00CF40CC">
            <w:pPr>
              <w:spacing w:before="60" w:after="60"/>
              <w:jc w:val="both"/>
              <w:rPr>
                <w:bCs/>
                <w:sz w:val="26"/>
                <w:szCs w:val="26"/>
              </w:rPr>
            </w:pPr>
            <w:r w:rsidRPr="00C75339">
              <w:rPr>
                <w:bCs/>
                <w:sz w:val="26"/>
                <w:szCs w:val="26"/>
              </w:rPr>
              <w:t>Công chức kiểm tra hồ sơ</w:t>
            </w:r>
            <w:r w:rsidR="00855157">
              <w:rPr>
                <w:bCs/>
                <w:sz w:val="26"/>
                <w:szCs w:val="26"/>
              </w:rPr>
              <w:t>:</w:t>
            </w:r>
          </w:p>
          <w:p w14:paraId="2D636B51" w14:textId="77777777" w:rsidR="009C20EA" w:rsidRPr="00C75339" w:rsidRDefault="009C20EA" w:rsidP="00CF40CC">
            <w:pPr>
              <w:spacing w:before="60" w:after="60"/>
              <w:jc w:val="both"/>
              <w:rPr>
                <w:sz w:val="26"/>
                <w:szCs w:val="26"/>
              </w:rPr>
            </w:pPr>
            <w:r w:rsidRPr="00C75339">
              <w:rPr>
                <w:bCs/>
                <w:sz w:val="26"/>
                <w:szCs w:val="26"/>
              </w:rPr>
              <w:t>- Trường hợp</w:t>
            </w:r>
            <w:r w:rsidRPr="00C75339">
              <w:rPr>
                <w:sz w:val="26"/>
                <w:szCs w:val="26"/>
              </w:rPr>
              <w:t xml:space="preserve"> hồ sơ cá nhân không hợp lệ, hướng dẫn để cá nhân hoàn thiện hồ sơ. Trong thời hạn 07 ngày tính từ ngày nhận lại hồ sơ, cá nhân nộp hồ sơ đã hoàn thiện đến cơ quan tiếp nhận.</w:t>
            </w:r>
          </w:p>
        </w:tc>
        <w:tc>
          <w:tcPr>
            <w:tcW w:w="844" w:type="pct"/>
            <w:vMerge w:val="restart"/>
            <w:tcBorders>
              <w:top w:val="single" w:sz="4" w:space="0" w:color="auto"/>
              <w:left w:val="single" w:sz="4" w:space="0" w:color="auto"/>
              <w:right w:val="single" w:sz="4" w:space="0" w:color="auto"/>
            </w:tcBorders>
          </w:tcPr>
          <w:p w14:paraId="5A18CF60" w14:textId="20DC1759" w:rsidR="009C20EA" w:rsidRPr="00C75339" w:rsidRDefault="0021185D" w:rsidP="0021185D">
            <w:pPr>
              <w:spacing w:before="60" w:after="60"/>
              <w:jc w:val="both"/>
              <w:rPr>
                <w:bCs/>
                <w:sz w:val="26"/>
                <w:szCs w:val="26"/>
              </w:rPr>
            </w:pPr>
            <w:r>
              <w:rPr>
                <w:bCs/>
                <w:sz w:val="26"/>
                <w:szCs w:val="26"/>
              </w:rPr>
              <w:t>P</w:t>
            </w:r>
            <w:r w:rsidR="009C20EA" w:rsidRPr="00C75339">
              <w:rPr>
                <w:bCs/>
                <w:sz w:val="26"/>
                <w:szCs w:val="26"/>
              </w:rPr>
              <w:t>hòng Quản lý Di sản Văn hóa</w:t>
            </w:r>
            <w:r w:rsidR="00DE3EAB">
              <w:rPr>
                <w:bCs/>
                <w:sz w:val="26"/>
                <w:szCs w:val="26"/>
              </w:rPr>
              <w:t xml:space="preserve"> </w:t>
            </w:r>
            <w:bookmarkStart w:id="1" w:name="_GoBack"/>
            <w:bookmarkEnd w:id="1"/>
          </w:p>
        </w:tc>
        <w:tc>
          <w:tcPr>
            <w:tcW w:w="843" w:type="pct"/>
            <w:vMerge w:val="restart"/>
            <w:tcBorders>
              <w:top w:val="single" w:sz="4" w:space="0" w:color="auto"/>
              <w:left w:val="single" w:sz="4" w:space="0" w:color="auto"/>
              <w:right w:val="single" w:sz="4" w:space="0" w:color="auto"/>
            </w:tcBorders>
          </w:tcPr>
          <w:p w14:paraId="04D8849F" w14:textId="77777777" w:rsidR="009C20EA" w:rsidRPr="00C75339" w:rsidRDefault="009C20EA" w:rsidP="00CF40CC">
            <w:pPr>
              <w:tabs>
                <w:tab w:val="left" w:pos="488"/>
                <w:tab w:val="center" w:pos="1010"/>
              </w:tabs>
              <w:spacing w:before="60" w:after="60"/>
              <w:jc w:val="center"/>
              <w:rPr>
                <w:sz w:val="26"/>
                <w:szCs w:val="26"/>
              </w:rPr>
            </w:pPr>
            <w:r w:rsidRPr="00C75339">
              <w:rPr>
                <w:bCs/>
                <w:sz w:val="26"/>
                <w:szCs w:val="26"/>
              </w:rPr>
              <w:t xml:space="preserve">02 ngày </w:t>
            </w:r>
          </w:p>
        </w:tc>
        <w:tc>
          <w:tcPr>
            <w:tcW w:w="1386" w:type="pct"/>
            <w:tcBorders>
              <w:top w:val="single" w:sz="4" w:space="0" w:color="auto"/>
              <w:left w:val="single" w:sz="4" w:space="0" w:color="auto"/>
              <w:right w:val="single" w:sz="4" w:space="0" w:color="auto"/>
            </w:tcBorders>
          </w:tcPr>
          <w:p w14:paraId="01648D13" w14:textId="77777777" w:rsidR="009C20EA" w:rsidRPr="00C75339" w:rsidRDefault="009C20EA" w:rsidP="00CF40CC">
            <w:pPr>
              <w:tabs>
                <w:tab w:val="left" w:pos="488"/>
                <w:tab w:val="center" w:pos="1010"/>
              </w:tabs>
              <w:spacing w:before="60" w:after="60"/>
              <w:jc w:val="both"/>
              <w:rPr>
                <w:sz w:val="26"/>
                <w:szCs w:val="26"/>
              </w:rPr>
            </w:pPr>
            <w:r w:rsidRPr="00C75339">
              <w:rPr>
                <w:sz w:val="26"/>
                <w:szCs w:val="26"/>
              </w:rPr>
              <w:t>Văn bản hướng dẫn và Hồ sơ hoàn chỉnh của cá nhân</w:t>
            </w:r>
          </w:p>
        </w:tc>
      </w:tr>
      <w:tr w:rsidR="0070617A" w:rsidRPr="00C75339" w14:paraId="5D13DB25" w14:textId="77777777" w:rsidTr="00343A52">
        <w:trPr>
          <w:trHeight w:val="551"/>
        </w:trPr>
        <w:tc>
          <w:tcPr>
            <w:tcW w:w="425" w:type="pct"/>
            <w:vMerge/>
            <w:tcBorders>
              <w:left w:val="single" w:sz="4" w:space="0" w:color="auto"/>
              <w:bottom w:val="single" w:sz="4" w:space="0" w:color="auto"/>
              <w:right w:val="single" w:sz="4" w:space="0" w:color="auto"/>
            </w:tcBorders>
          </w:tcPr>
          <w:p w14:paraId="45AECABF" w14:textId="77777777" w:rsidR="009C20EA" w:rsidRPr="00C75339" w:rsidRDefault="009C20EA" w:rsidP="00CF40CC">
            <w:pPr>
              <w:spacing w:before="60" w:after="60"/>
              <w:jc w:val="center"/>
              <w:rPr>
                <w:sz w:val="26"/>
                <w:szCs w:val="26"/>
              </w:rPr>
            </w:pPr>
          </w:p>
        </w:tc>
        <w:tc>
          <w:tcPr>
            <w:tcW w:w="1500" w:type="pct"/>
            <w:tcBorders>
              <w:top w:val="single" w:sz="4" w:space="0" w:color="auto"/>
              <w:left w:val="single" w:sz="4" w:space="0" w:color="auto"/>
              <w:bottom w:val="single" w:sz="4" w:space="0" w:color="auto"/>
              <w:right w:val="single" w:sz="4" w:space="0" w:color="auto"/>
            </w:tcBorders>
          </w:tcPr>
          <w:p w14:paraId="5DA4E78D" w14:textId="6FF5D94C" w:rsidR="009C20EA" w:rsidRPr="00855157" w:rsidRDefault="009C20EA" w:rsidP="006E23D9">
            <w:pPr>
              <w:spacing w:before="60" w:after="60"/>
              <w:jc w:val="both"/>
              <w:rPr>
                <w:bCs/>
                <w:spacing w:val="-4"/>
                <w:sz w:val="26"/>
                <w:szCs w:val="26"/>
              </w:rPr>
            </w:pPr>
            <w:r w:rsidRPr="00855157">
              <w:rPr>
                <w:spacing w:val="-4"/>
                <w:sz w:val="26"/>
                <w:szCs w:val="26"/>
              </w:rPr>
              <w:t xml:space="preserve">- Trường hợp hồ sơ hợp lệ, tham mưu Tờ trình </w:t>
            </w:r>
            <w:r w:rsidRPr="00855157">
              <w:rPr>
                <w:bCs/>
                <w:spacing w:val="-4"/>
                <w:sz w:val="26"/>
                <w:szCs w:val="26"/>
              </w:rPr>
              <w:t>thành lập Hội đồng</w:t>
            </w:r>
            <w:r w:rsidR="00855157" w:rsidRPr="00855157">
              <w:rPr>
                <w:bCs/>
                <w:spacing w:val="-4"/>
                <w:sz w:val="26"/>
                <w:szCs w:val="26"/>
              </w:rPr>
              <w:t xml:space="preserve"> xét tặng danh hiệu “Nghệ nhân nhân dân”, “Nghệ nhân ưu tú” trong lĩnh vực di sản văn hóa phi vật thể</w:t>
            </w:r>
            <w:r w:rsidRPr="00855157">
              <w:rPr>
                <w:bCs/>
                <w:spacing w:val="-4"/>
                <w:sz w:val="26"/>
                <w:szCs w:val="26"/>
              </w:rPr>
              <w:t xml:space="preserve"> cấp tỉnh</w:t>
            </w:r>
            <w:r w:rsidR="00855157" w:rsidRPr="00855157">
              <w:rPr>
                <w:bCs/>
                <w:spacing w:val="-4"/>
                <w:sz w:val="26"/>
                <w:szCs w:val="26"/>
              </w:rPr>
              <w:t xml:space="preserve"> </w:t>
            </w:r>
            <w:r w:rsidR="00855157" w:rsidRPr="00855157">
              <w:rPr>
                <w:bCs/>
                <w:i/>
                <w:spacing w:val="-4"/>
                <w:sz w:val="26"/>
                <w:szCs w:val="26"/>
              </w:rPr>
              <w:t>(sau đây gọi tắt là Hội đồng</w:t>
            </w:r>
            <w:r w:rsidR="004C348C">
              <w:rPr>
                <w:bCs/>
                <w:i/>
                <w:spacing w:val="-4"/>
                <w:sz w:val="26"/>
                <w:szCs w:val="26"/>
              </w:rPr>
              <w:t xml:space="preserve"> cấp tỉnh</w:t>
            </w:r>
            <w:r w:rsidR="00855157" w:rsidRPr="00855157">
              <w:rPr>
                <w:bCs/>
                <w:i/>
                <w:spacing w:val="-4"/>
                <w:sz w:val="26"/>
                <w:szCs w:val="26"/>
              </w:rPr>
              <w:t>)</w:t>
            </w:r>
            <w:r w:rsidRPr="00855157">
              <w:rPr>
                <w:bCs/>
                <w:spacing w:val="-4"/>
                <w:sz w:val="26"/>
                <w:szCs w:val="26"/>
              </w:rPr>
              <w:t xml:space="preserve">. </w:t>
            </w:r>
          </w:p>
        </w:tc>
        <w:tc>
          <w:tcPr>
            <w:tcW w:w="844" w:type="pct"/>
            <w:vMerge/>
            <w:tcBorders>
              <w:left w:val="single" w:sz="4" w:space="0" w:color="auto"/>
              <w:bottom w:val="single" w:sz="4" w:space="0" w:color="auto"/>
              <w:right w:val="single" w:sz="4" w:space="0" w:color="auto"/>
            </w:tcBorders>
          </w:tcPr>
          <w:p w14:paraId="1A53EC6F" w14:textId="77777777" w:rsidR="009C20EA" w:rsidRPr="00C75339" w:rsidRDefault="009C20EA" w:rsidP="00CF40CC">
            <w:pPr>
              <w:spacing w:before="60" w:after="60"/>
              <w:jc w:val="both"/>
              <w:rPr>
                <w:bCs/>
                <w:sz w:val="26"/>
                <w:szCs w:val="26"/>
              </w:rPr>
            </w:pPr>
          </w:p>
        </w:tc>
        <w:tc>
          <w:tcPr>
            <w:tcW w:w="843" w:type="pct"/>
            <w:vMerge/>
            <w:tcBorders>
              <w:left w:val="single" w:sz="4" w:space="0" w:color="auto"/>
              <w:bottom w:val="single" w:sz="4" w:space="0" w:color="auto"/>
              <w:right w:val="single" w:sz="4" w:space="0" w:color="auto"/>
            </w:tcBorders>
          </w:tcPr>
          <w:p w14:paraId="20A21A7E" w14:textId="77777777" w:rsidR="009C20EA" w:rsidRPr="00C75339" w:rsidRDefault="009C20EA" w:rsidP="00CF40CC">
            <w:pPr>
              <w:tabs>
                <w:tab w:val="left" w:pos="488"/>
                <w:tab w:val="center" w:pos="1010"/>
              </w:tabs>
              <w:spacing w:before="60" w:after="60"/>
              <w:jc w:val="both"/>
              <w:rPr>
                <w:bCs/>
                <w:sz w:val="26"/>
                <w:szCs w:val="26"/>
              </w:rPr>
            </w:pPr>
          </w:p>
        </w:tc>
        <w:tc>
          <w:tcPr>
            <w:tcW w:w="1386" w:type="pct"/>
            <w:tcBorders>
              <w:left w:val="single" w:sz="4" w:space="0" w:color="auto"/>
              <w:bottom w:val="single" w:sz="4" w:space="0" w:color="auto"/>
              <w:right w:val="single" w:sz="4" w:space="0" w:color="auto"/>
            </w:tcBorders>
          </w:tcPr>
          <w:p w14:paraId="05DF2826" w14:textId="770BB416" w:rsidR="009C20EA" w:rsidRPr="00C75339" w:rsidRDefault="009C20EA" w:rsidP="00855157">
            <w:pPr>
              <w:tabs>
                <w:tab w:val="left" w:pos="488"/>
                <w:tab w:val="center" w:pos="1010"/>
              </w:tabs>
              <w:spacing w:before="60" w:after="60"/>
              <w:jc w:val="both"/>
              <w:rPr>
                <w:sz w:val="26"/>
                <w:szCs w:val="26"/>
              </w:rPr>
            </w:pPr>
            <w:r w:rsidRPr="00C75339">
              <w:rPr>
                <w:sz w:val="26"/>
                <w:szCs w:val="26"/>
              </w:rPr>
              <w:t xml:space="preserve">Dự thảo Tờ trình và Quyết định </w:t>
            </w:r>
            <w:r w:rsidRPr="00C75339">
              <w:rPr>
                <w:bCs/>
                <w:sz w:val="26"/>
                <w:szCs w:val="26"/>
              </w:rPr>
              <w:t>thành lập Hội đồ</w:t>
            </w:r>
            <w:r w:rsidR="00855157">
              <w:rPr>
                <w:bCs/>
                <w:sz w:val="26"/>
                <w:szCs w:val="26"/>
              </w:rPr>
              <w:t>ng</w:t>
            </w:r>
            <w:r w:rsidR="003F1710">
              <w:rPr>
                <w:bCs/>
                <w:sz w:val="26"/>
                <w:szCs w:val="26"/>
              </w:rPr>
              <w:t xml:space="preserve"> cấp tỉnh</w:t>
            </w:r>
          </w:p>
        </w:tc>
      </w:tr>
      <w:tr w:rsidR="0070617A" w:rsidRPr="00C75339" w14:paraId="405A0EE6" w14:textId="77777777" w:rsidTr="00343A52">
        <w:tc>
          <w:tcPr>
            <w:tcW w:w="425" w:type="pct"/>
            <w:tcBorders>
              <w:top w:val="single" w:sz="4" w:space="0" w:color="auto"/>
              <w:left w:val="single" w:sz="4" w:space="0" w:color="auto"/>
              <w:bottom w:val="single" w:sz="4" w:space="0" w:color="auto"/>
              <w:right w:val="single" w:sz="4" w:space="0" w:color="auto"/>
            </w:tcBorders>
          </w:tcPr>
          <w:p w14:paraId="5DCB1420" w14:textId="77777777" w:rsidR="009C20EA" w:rsidRPr="00C75339" w:rsidRDefault="009C20EA" w:rsidP="006E23D9">
            <w:pPr>
              <w:spacing w:before="60" w:after="60"/>
              <w:jc w:val="center"/>
              <w:rPr>
                <w:sz w:val="26"/>
                <w:szCs w:val="26"/>
              </w:rPr>
            </w:pPr>
            <w:r w:rsidRPr="00C75339">
              <w:rPr>
                <w:sz w:val="26"/>
                <w:szCs w:val="26"/>
              </w:rPr>
              <w:t>Bước 3</w:t>
            </w:r>
          </w:p>
        </w:tc>
        <w:tc>
          <w:tcPr>
            <w:tcW w:w="1500" w:type="pct"/>
            <w:tcBorders>
              <w:top w:val="single" w:sz="4" w:space="0" w:color="auto"/>
              <w:left w:val="single" w:sz="4" w:space="0" w:color="auto"/>
              <w:bottom w:val="single" w:sz="4" w:space="0" w:color="auto"/>
              <w:right w:val="single" w:sz="4" w:space="0" w:color="auto"/>
            </w:tcBorders>
          </w:tcPr>
          <w:p w14:paraId="52CFE8DD" w14:textId="7E10FB22" w:rsidR="009C20EA" w:rsidRPr="0052033B" w:rsidRDefault="009C20EA" w:rsidP="00F5522E">
            <w:pPr>
              <w:spacing w:before="60" w:after="60"/>
              <w:jc w:val="both"/>
              <w:rPr>
                <w:bCs/>
                <w:sz w:val="26"/>
                <w:szCs w:val="26"/>
              </w:rPr>
            </w:pPr>
            <w:r w:rsidRPr="0052033B">
              <w:rPr>
                <w:bCs/>
                <w:sz w:val="26"/>
                <w:szCs w:val="26"/>
              </w:rPr>
              <w:t xml:space="preserve">Trình Chủ tịch </w:t>
            </w:r>
            <w:r w:rsidR="00621B30">
              <w:rPr>
                <w:bCs/>
                <w:sz w:val="26"/>
                <w:szCs w:val="26"/>
              </w:rPr>
              <w:t>UBND</w:t>
            </w:r>
            <w:r w:rsidRPr="0052033B">
              <w:rPr>
                <w:bCs/>
                <w:sz w:val="26"/>
                <w:szCs w:val="26"/>
              </w:rPr>
              <w:t xml:space="preserve"> tỉnh </w:t>
            </w:r>
            <w:r w:rsidR="002457A5">
              <w:rPr>
                <w:bCs/>
                <w:sz w:val="26"/>
                <w:szCs w:val="26"/>
              </w:rPr>
              <w:t>Q</w:t>
            </w:r>
            <w:r w:rsidRPr="0052033B">
              <w:rPr>
                <w:bCs/>
                <w:sz w:val="26"/>
                <w:szCs w:val="26"/>
              </w:rPr>
              <w:t xml:space="preserve">uyết định thành lập Hội đồng </w:t>
            </w:r>
            <w:r w:rsidR="004C348C">
              <w:rPr>
                <w:bCs/>
                <w:sz w:val="26"/>
                <w:szCs w:val="26"/>
              </w:rPr>
              <w:t>cấp tỉnh</w:t>
            </w:r>
            <w:r w:rsidRPr="0052033B">
              <w:rPr>
                <w:bCs/>
                <w:sz w:val="26"/>
                <w:szCs w:val="26"/>
              </w:rPr>
              <w:t xml:space="preserve">. </w:t>
            </w:r>
          </w:p>
        </w:tc>
        <w:tc>
          <w:tcPr>
            <w:tcW w:w="844" w:type="pct"/>
            <w:tcBorders>
              <w:top w:val="single" w:sz="4" w:space="0" w:color="auto"/>
              <w:left w:val="single" w:sz="4" w:space="0" w:color="auto"/>
              <w:bottom w:val="single" w:sz="4" w:space="0" w:color="auto"/>
              <w:right w:val="single" w:sz="4" w:space="0" w:color="auto"/>
            </w:tcBorders>
          </w:tcPr>
          <w:p w14:paraId="0D254CF1" w14:textId="77777777" w:rsidR="009C20EA" w:rsidRPr="00C75339" w:rsidRDefault="009C20EA" w:rsidP="00CF40CC">
            <w:pPr>
              <w:spacing w:before="60" w:after="60"/>
              <w:jc w:val="both"/>
              <w:rPr>
                <w:bCs/>
                <w:sz w:val="26"/>
                <w:szCs w:val="26"/>
              </w:rPr>
            </w:pPr>
            <w:r w:rsidRPr="00C75339">
              <w:rPr>
                <w:bCs/>
                <w:sz w:val="26"/>
                <w:szCs w:val="26"/>
              </w:rPr>
              <w:t>Giám đốc Sở</w:t>
            </w:r>
          </w:p>
        </w:tc>
        <w:tc>
          <w:tcPr>
            <w:tcW w:w="843" w:type="pct"/>
            <w:tcBorders>
              <w:top w:val="single" w:sz="4" w:space="0" w:color="auto"/>
              <w:left w:val="single" w:sz="4" w:space="0" w:color="auto"/>
              <w:bottom w:val="single" w:sz="4" w:space="0" w:color="auto"/>
              <w:right w:val="single" w:sz="4" w:space="0" w:color="auto"/>
            </w:tcBorders>
          </w:tcPr>
          <w:p w14:paraId="6B05672E" w14:textId="77777777" w:rsidR="009C20EA" w:rsidRPr="00C75339" w:rsidRDefault="009C20EA" w:rsidP="00CF40CC">
            <w:pPr>
              <w:tabs>
                <w:tab w:val="left" w:pos="488"/>
                <w:tab w:val="center" w:pos="1010"/>
              </w:tabs>
              <w:spacing w:before="60" w:after="60"/>
              <w:jc w:val="center"/>
              <w:rPr>
                <w:sz w:val="26"/>
                <w:szCs w:val="26"/>
              </w:rPr>
            </w:pPr>
            <w:r w:rsidRPr="00C75339">
              <w:rPr>
                <w:sz w:val="26"/>
                <w:szCs w:val="26"/>
              </w:rPr>
              <w:t>01 ngày</w:t>
            </w:r>
          </w:p>
        </w:tc>
        <w:tc>
          <w:tcPr>
            <w:tcW w:w="1386" w:type="pct"/>
            <w:tcBorders>
              <w:top w:val="single" w:sz="4" w:space="0" w:color="auto"/>
              <w:left w:val="single" w:sz="4" w:space="0" w:color="auto"/>
              <w:bottom w:val="single" w:sz="4" w:space="0" w:color="auto"/>
              <w:right w:val="single" w:sz="4" w:space="0" w:color="auto"/>
            </w:tcBorders>
          </w:tcPr>
          <w:p w14:paraId="4954414D" w14:textId="02006A1A" w:rsidR="009C20EA" w:rsidRPr="00C75339" w:rsidRDefault="009C20EA" w:rsidP="00855157">
            <w:pPr>
              <w:tabs>
                <w:tab w:val="left" w:pos="488"/>
                <w:tab w:val="center" w:pos="1010"/>
              </w:tabs>
              <w:spacing w:before="60" w:after="60"/>
              <w:jc w:val="both"/>
              <w:rPr>
                <w:sz w:val="26"/>
                <w:szCs w:val="26"/>
              </w:rPr>
            </w:pPr>
            <w:r w:rsidRPr="00C75339">
              <w:rPr>
                <w:sz w:val="26"/>
                <w:szCs w:val="26"/>
              </w:rPr>
              <w:t xml:space="preserve">Tờ trình và dự thảo Quyết định </w:t>
            </w:r>
            <w:r w:rsidRPr="00C75339">
              <w:rPr>
                <w:bCs/>
                <w:sz w:val="26"/>
                <w:szCs w:val="26"/>
              </w:rPr>
              <w:t>thành lập Hội đồ</w:t>
            </w:r>
            <w:r w:rsidR="00855157">
              <w:rPr>
                <w:bCs/>
                <w:sz w:val="26"/>
                <w:szCs w:val="26"/>
              </w:rPr>
              <w:t>ng</w:t>
            </w:r>
            <w:r w:rsidR="004C348C">
              <w:rPr>
                <w:bCs/>
                <w:sz w:val="26"/>
                <w:szCs w:val="26"/>
              </w:rPr>
              <w:t xml:space="preserve"> cấp tỉnh</w:t>
            </w:r>
          </w:p>
        </w:tc>
      </w:tr>
      <w:tr w:rsidR="0070617A" w:rsidRPr="00C75339" w14:paraId="24933999" w14:textId="77777777" w:rsidTr="00343A52">
        <w:tc>
          <w:tcPr>
            <w:tcW w:w="425" w:type="pct"/>
            <w:tcBorders>
              <w:top w:val="single" w:sz="4" w:space="0" w:color="auto"/>
              <w:left w:val="single" w:sz="4" w:space="0" w:color="auto"/>
              <w:bottom w:val="single" w:sz="4" w:space="0" w:color="auto"/>
              <w:right w:val="single" w:sz="4" w:space="0" w:color="auto"/>
            </w:tcBorders>
          </w:tcPr>
          <w:p w14:paraId="59FA64EB" w14:textId="4C6222EC" w:rsidR="009C20EA" w:rsidRPr="00C75339" w:rsidRDefault="009C20EA" w:rsidP="00CF40CC">
            <w:pPr>
              <w:spacing w:before="60" w:after="60"/>
              <w:jc w:val="center"/>
              <w:rPr>
                <w:sz w:val="26"/>
                <w:szCs w:val="26"/>
              </w:rPr>
            </w:pPr>
            <w:r w:rsidRPr="00C75339">
              <w:rPr>
                <w:sz w:val="26"/>
                <w:szCs w:val="26"/>
              </w:rPr>
              <w:lastRenderedPageBreak/>
              <w:t>Bước 4</w:t>
            </w:r>
          </w:p>
        </w:tc>
        <w:tc>
          <w:tcPr>
            <w:tcW w:w="1500" w:type="pct"/>
            <w:tcBorders>
              <w:top w:val="single" w:sz="4" w:space="0" w:color="auto"/>
              <w:left w:val="single" w:sz="4" w:space="0" w:color="auto"/>
              <w:bottom w:val="single" w:sz="4" w:space="0" w:color="auto"/>
              <w:right w:val="single" w:sz="4" w:space="0" w:color="auto"/>
            </w:tcBorders>
          </w:tcPr>
          <w:p w14:paraId="75FE83A1" w14:textId="630F9277" w:rsidR="009C20EA" w:rsidRPr="00C75339" w:rsidRDefault="009C20EA" w:rsidP="00855157">
            <w:pPr>
              <w:spacing w:before="60" w:after="60"/>
              <w:jc w:val="both"/>
              <w:rPr>
                <w:bCs/>
                <w:sz w:val="26"/>
                <w:szCs w:val="26"/>
              </w:rPr>
            </w:pPr>
            <w:r w:rsidRPr="00C75339">
              <w:rPr>
                <w:bCs/>
                <w:sz w:val="26"/>
                <w:szCs w:val="26"/>
              </w:rPr>
              <w:t>Quyết định thành lập Hội đồng</w:t>
            </w:r>
            <w:r w:rsidR="004C348C">
              <w:rPr>
                <w:bCs/>
                <w:sz w:val="26"/>
                <w:szCs w:val="26"/>
              </w:rPr>
              <w:t xml:space="preserve"> cấp tỉnh</w:t>
            </w:r>
            <w:r>
              <w:rPr>
                <w:bCs/>
                <w:sz w:val="26"/>
                <w:szCs w:val="26"/>
              </w:rPr>
              <w:t>.</w:t>
            </w:r>
            <w:r w:rsidRPr="00C75339">
              <w:rPr>
                <w:bCs/>
                <w:sz w:val="26"/>
                <w:szCs w:val="26"/>
              </w:rPr>
              <w:t xml:space="preserve"> </w:t>
            </w:r>
          </w:p>
        </w:tc>
        <w:tc>
          <w:tcPr>
            <w:tcW w:w="844" w:type="pct"/>
            <w:tcBorders>
              <w:top w:val="single" w:sz="4" w:space="0" w:color="auto"/>
              <w:left w:val="single" w:sz="4" w:space="0" w:color="auto"/>
              <w:bottom w:val="single" w:sz="4" w:space="0" w:color="auto"/>
              <w:right w:val="single" w:sz="4" w:space="0" w:color="auto"/>
            </w:tcBorders>
          </w:tcPr>
          <w:p w14:paraId="400CA5C8" w14:textId="68F47DB3" w:rsidR="009C20EA" w:rsidRPr="00C75339" w:rsidRDefault="009C20EA" w:rsidP="00855157">
            <w:pPr>
              <w:spacing w:before="60" w:after="60"/>
              <w:jc w:val="both"/>
              <w:rPr>
                <w:bCs/>
                <w:sz w:val="26"/>
                <w:szCs w:val="26"/>
              </w:rPr>
            </w:pPr>
            <w:r w:rsidRPr="00C75339">
              <w:rPr>
                <w:bCs/>
                <w:sz w:val="26"/>
                <w:szCs w:val="26"/>
              </w:rPr>
              <w:t xml:space="preserve">Chủ tịch </w:t>
            </w:r>
            <w:r w:rsidR="00855157">
              <w:rPr>
                <w:bCs/>
                <w:sz w:val="26"/>
                <w:szCs w:val="26"/>
              </w:rPr>
              <w:t>UBND</w:t>
            </w:r>
            <w:r w:rsidRPr="00C75339">
              <w:rPr>
                <w:bCs/>
                <w:sz w:val="26"/>
                <w:szCs w:val="26"/>
              </w:rPr>
              <w:t xml:space="preserve"> tỉnh </w:t>
            </w:r>
          </w:p>
        </w:tc>
        <w:tc>
          <w:tcPr>
            <w:tcW w:w="843" w:type="pct"/>
            <w:tcBorders>
              <w:top w:val="single" w:sz="4" w:space="0" w:color="auto"/>
              <w:left w:val="single" w:sz="4" w:space="0" w:color="auto"/>
              <w:bottom w:val="single" w:sz="4" w:space="0" w:color="auto"/>
              <w:right w:val="single" w:sz="4" w:space="0" w:color="auto"/>
            </w:tcBorders>
          </w:tcPr>
          <w:p w14:paraId="4040D1E2" w14:textId="77777777" w:rsidR="009C20EA" w:rsidRPr="00C75339" w:rsidRDefault="009C20EA" w:rsidP="00CF40CC">
            <w:pPr>
              <w:tabs>
                <w:tab w:val="left" w:pos="488"/>
                <w:tab w:val="center" w:pos="1010"/>
              </w:tabs>
              <w:spacing w:before="60" w:after="60"/>
              <w:jc w:val="center"/>
              <w:rPr>
                <w:sz w:val="26"/>
                <w:szCs w:val="26"/>
              </w:rPr>
            </w:pPr>
            <w:r w:rsidRPr="00C75339">
              <w:rPr>
                <w:sz w:val="26"/>
                <w:szCs w:val="26"/>
              </w:rPr>
              <w:t>02 ngày</w:t>
            </w:r>
          </w:p>
        </w:tc>
        <w:tc>
          <w:tcPr>
            <w:tcW w:w="1386" w:type="pct"/>
            <w:tcBorders>
              <w:top w:val="single" w:sz="4" w:space="0" w:color="auto"/>
              <w:left w:val="single" w:sz="4" w:space="0" w:color="auto"/>
              <w:bottom w:val="single" w:sz="4" w:space="0" w:color="auto"/>
              <w:right w:val="single" w:sz="4" w:space="0" w:color="auto"/>
            </w:tcBorders>
          </w:tcPr>
          <w:p w14:paraId="11C097FB" w14:textId="64F30CFC" w:rsidR="009C20EA" w:rsidRPr="004C348C" w:rsidRDefault="009C20EA" w:rsidP="00855157">
            <w:pPr>
              <w:tabs>
                <w:tab w:val="left" w:pos="488"/>
                <w:tab w:val="center" w:pos="1010"/>
              </w:tabs>
              <w:spacing w:before="60" w:after="60"/>
              <w:jc w:val="both"/>
              <w:rPr>
                <w:spacing w:val="-4"/>
                <w:sz w:val="26"/>
                <w:szCs w:val="26"/>
              </w:rPr>
            </w:pPr>
            <w:r w:rsidRPr="004C348C">
              <w:rPr>
                <w:spacing w:val="-4"/>
                <w:sz w:val="26"/>
                <w:szCs w:val="26"/>
              </w:rPr>
              <w:t xml:space="preserve">Quyết định </w:t>
            </w:r>
            <w:r w:rsidRPr="004C348C">
              <w:rPr>
                <w:bCs/>
                <w:spacing w:val="-4"/>
                <w:sz w:val="26"/>
                <w:szCs w:val="26"/>
              </w:rPr>
              <w:t xml:space="preserve">thành lập Hội đồng </w:t>
            </w:r>
            <w:r w:rsidR="004C348C" w:rsidRPr="004C348C">
              <w:rPr>
                <w:bCs/>
                <w:spacing w:val="-4"/>
                <w:sz w:val="26"/>
                <w:szCs w:val="26"/>
              </w:rPr>
              <w:t>cấp tỉnh</w:t>
            </w:r>
          </w:p>
        </w:tc>
      </w:tr>
      <w:tr w:rsidR="0070617A" w:rsidRPr="00C75339" w14:paraId="27E2F884" w14:textId="77777777" w:rsidTr="00343A52">
        <w:tc>
          <w:tcPr>
            <w:tcW w:w="425" w:type="pct"/>
            <w:vMerge w:val="restart"/>
            <w:tcBorders>
              <w:top w:val="single" w:sz="4" w:space="0" w:color="auto"/>
              <w:left w:val="single" w:sz="4" w:space="0" w:color="auto"/>
              <w:bottom w:val="single" w:sz="4" w:space="0" w:color="auto"/>
              <w:right w:val="single" w:sz="4" w:space="0" w:color="auto"/>
            </w:tcBorders>
          </w:tcPr>
          <w:p w14:paraId="33DD893B" w14:textId="459E1BE4" w:rsidR="009C20EA" w:rsidRPr="00C75339" w:rsidRDefault="009C20EA" w:rsidP="006E23D9">
            <w:pPr>
              <w:spacing w:before="60" w:after="60"/>
              <w:jc w:val="center"/>
              <w:rPr>
                <w:sz w:val="26"/>
                <w:szCs w:val="26"/>
              </w:rPr>
            </w:pPr>
            <w:r w:rsidRPr="00C75339">
              <w:rPr>
                <w:sz w:val="26"/>
                <w:szCs w:val="26"/>
              </w:rPr>
              <w:t>Bước 5</w:t>
            </w:r>
          </w:p>
        </w:tc>
        <w:tc>
          <w:tcPr>
            <w:tcW w:w="1500" w:type="pct"/>
            <w:tcBorders>
              <w:top w:val="single" w:sz="4" w:space="0" w:color="auto"/>
              <w:left w:val="single" w:sz="4" w:space="0" w:color="auto"/>
              <w:bottom w:val="single" w:sz="4" w:space="0" w:color="auto"/>
              <w:right w:val="single" w:sz="4" w:space="0" w:color="auto"/>
            </w:tcBorders>
          </w:tcPr>
          <w:p w14:paraId="54E6639D" w14:textId="06872EBF" w:rsidR="009C20EA" w:rsidRPr="00047994" w:rsidRDefault="009C20EA" w:rsidP="00CF40CC">
            <w:pPr>
              <w:spacing w:before="60" w:after="60"/>
              <w:jc w:val="both"/>
              <w:rPr>
                <w:spacing w:val="-4"/>
                <w:sz w:val="26"/>
                <w:szCs w:val="26"/>
              </w:rPr>
            </w:pPr>
            <w:r w:rsidRPr="00047994">
              <w:rPr>
                <w:spacing w:val="-4"/>
                <w:sz w:val="26"/>
                <w:szCs w:val="26"/>
              </w:rPr>
              <w:t xml:space="preserve">- Công khai danh sách cá nhân đề nghị xét tặng trên Cổng Thông tin điện tử tỉnh hoặc Báo </w:t>
            </w:r>
            <w:r w:rsidR="00FF53FA">
              <w:rPr>
                <w:spacing w:val="-4"/>
                <w:sz w:val="26"/>
                <w:szCs w:val="26"/>
              </w:rPr>
              <w:t>Điện Biên Phủ</w:t>
            </w:r>
            <w:r w:rsidRPr="00047994">
              <w:rPr>
                <w:spacing w:val="-4"/>
                <w:sz w:val="26"/>
                <w:szCs w:val="26"/>
              </w:rPr>
              <w:t xml:space="preserve"> để lấy ý kiến của Nhân dân trong thời gian 15 ngày kể từ ngày kết thúc thời hạn nhận hồ sơ.</w:t>
            </w:r>
          </w:p>
          <w:p w14:paraId="25886D4E" w14:textId="5D8B51D2" w:rsidR="009C20EA" w:rsidRPr="00C75339" w:rsidRDefault="009C20EA" w:rsidP="00855157">
            <w:pPr>
              <w:spacing w:before="60" w:after="60"/>
              <w:jc w:val="both"/>
              <w:rPr>
                <w:bCs/>
                <w:sz w:val="26"/>
                <w:szCs w:val="26"/>
              </w:rPr>
            </w:pPr>
            <w:r w:rsidRPr="00C75339">
              <w:rPr>
                <w:bCs/>
                <w:sz w:val="26"/>
                <w:szCs w:val="26"/>
              </w:rPr>
              <w:t xml:space="preserve">- Tiếp nhận, xử lý các kiến nghị của Nhân dân trong thời gian 15 ngày kể từ ngày kết thúc thời hạn công khai danh sách cá nhân đề nghị xét tặng trên Cổng Thông tin điện tử tỉnh hoặc Báo </w:t>
            </w:r>
            <w:r w:rsidR="00855157">
              <w:rPr>
                <w:bCs/>
                <w:sz w:val="26"/>
                <w:szCs w:val="26"/>
              </w:rPr>
              <w:t xml:space="preserve">Điện </w:t>
            </w:r>
            <w:r w:rsidR="0014509A">
              <w:rPr>
                <w:bCs/>
                <w:sz w:val="26"/>
                <w:szCs w:val="26"/>
              </w:rPr>
              <w:t xml:space="preserve">Biên </w:t>
            </w:r>
            <w:r w:rsidR="00855157">
              <w:rPr>
                <w:bCs/>
                <w:sz w:val="26"/>
                <w:szCs w:val="26"/>
              </w:rPr>
              <w:t>Phủ</w:t>
            </w:r>
            <w:r>
              <w:rPr>
                <w:bCs/>
                <w:sz w:val="26"/>
                <w:szCs w:val="26"/>
              </w:rPr>
              <w:t>.</w:t>
            </w:r>
          </w:p>
        </w:tc>
        <w:tc>
          <w:tcPr>
            <w:tcW w:w="844" w:type="pct"/>
            <w:vMerge w:val="restart"/>
            <w:tcBorders>
              <w:top w:val="single" w:sz="4" w:space="0" w:color="auto"/>
              <w:left w:val="single" w:sz="4" w:space="0" w:color="auto"/>
              <w:bottom w:val="single" w:sz="4" w:space="0" w:color="auto"/>
              <w:right w:val="single" w:sz="4" w:space="0" w:color="auto"/>
            </w:tcBorders>
          </w:tcPr>
          <w:p w14:paraId="7DD6190E" w14:textId="387D345C" w:rsidR="009C20EA" w:rsidRPr="00C75339" w:rsidRDefault="009C20EA" w:rsidP="0021185D">
            <w:pPr>
              <w:spacing w:before="60" w:after="60"/>
              <w:jc w:val="both"/>
              <w:rPr>
                <w:bCs/>
                <w:sz w:val="26"/>
                <w:szCs w:val="26"/>
              </w:rPr>
            </w:pPr>
            <w:r w:rsidRPr="00C75339">
              <w:rPr>
                <w:bCs/>
                <w:sz w:val="26"/>
                <w:szCs w:val="26"/>
              </w:rPr>
              <w:t>Cơ quan thường trực Hội đồng (</w:t>
            </w:r>
            <w:r w:rsidR="0021185D">
              <w:rPr>
                <w:bCs/>
                <w:sz w:val="26"/>
                <w:szCs w:val="26"/>
              </w:rPr>
              <w:t>P</w:t>
            </w:r>
            <w:r w:rsidRPr="00C75339">
              <w:rPr>
                <w:bCs/>
                <w:sz w:val="26"/>
                <w:szCs w:val="26"/>
              </w:rPr>
              <w:t>hòng Quản lý Di sản Văn hóa)</w:t>
            </w:r>
          </w:p>
        </w:tc>
        <w:tc>
          <w:tcPr>
            <w:tcW w:w="843" w:type="pct"/>
            <w:vMerge w:val="restart"/>
            <w:tcBorders>
              <w:top w:val="single" w:sz="4" w:space="0" w:color="auto"/>
              <w:left w:val="single" w:sz="4" w:space="0" w:color="auto"/>
              <w:bottom w:val="single" w:sz="4" w:space="0" w:color="auto"/>
              <w:right w:val="single" w:sz="4" w:space="0" w:color="auto"/>
            </w:tcBorders>
          </w:tcPr>
          <w:p w14:paraId="198C387B" w14:textId="77777777" w:rsidR="009C20EA" w:rsidRPr="00C75339" w:rsidRDefault="009C20EA" w:rsidP="00CF40CC">
            <w:pPr>
              <w:tabs>
                <w:tab w:val="left" w:pos="488"/>
                <w:tab w:val="center" w:pos="1010"/>
              </w:tabs>
              <w:spacing w:before="60" w:after="60"/>
              <w:jc w:val="center"/>
              <w:rPr>
                <w:sz w:val="26"/>
                <w:szCs w:val="26"/>
              </w:rPr>
            </w:pPr>
            <w:r w:rsidRPr="00C75339">
              <w:rPr>
                <w:sz w:val="26"/>
                <w:szCs w:val="26"/>
              </w:rPr>
              <w:t>30 ngày</w:t>
            </w:r>
          </w:p>
        </w:tc>
        <w:tc>
          <w:tcPr>
            <w:tcW w:w="1386" w:type="pct"/>
            <w:tcBorders>
              <w:top w:val="single" w:sz="4" w:space="0" w:color="auto"/>
              <w:left w:val="single" w:sz="4" w:space="0" w:color="auto"/>
              <w:bottom w:val="single" w:sz="4" w:space="0" w:color="auto"/>
              <w:right w:val="single" w:sz="4" w:space="0" w:color="auto"/>
            </w:tcBorders>
          </w:tcPr>
          <w:p w14:paraId="335F8D0B" w14:textId="77777777" w:rsidR="009C20EA" w:rsidRPr="00C75339" w:rsidRDefault="009C20EA" w:rsidP="00CF40CC">
            <w:pPr>
              <w:tabs>
                <w:tab w:val="left" w:pos="488"/>
                <w:tab w:val="center" w:pos="1010"/>
              </w:tabs>
              <w:spacing w:before="60" w:after="60"/>
              <w:jc w:val="both"/>
              <w:rPr>
                <w:sz w:val="26"/>
                <w:szCs w:val="26"/>
              </w:rPr>
            </w:pPr>
            <w:r w:rsidRPr="00C75339">
              <w:rPr>
                <w:sz w:val="26"/>
                <w:szCs w:val="26"/>
              </w:rPr>
              <w:t>- Văn bản thông báo công khai</w:t>
            </w:r>
          </w:p>
          <w:p w14:paraId="73B2A7F9" w14:textId="77777777" w:rsidR="009C20EA" w:rsidRPr="00C75339" w:rsidRDefault="009C20EA" w:rsidP="00CF40CC">
            <w:pPr>
              <w:tabs>
                <w:tab w:val="left" w:pos="488"/>
                <w:tab w:val="center" w:pos="1010"/>
              </w:tabs>
              <w:spacing w:before="60" w:after="60"/>
              <w:jc w:val="both"/>
              <w:rPr>
                <w:sz w:val="26"/>
                <w:szCs w:val="26"/>
              </w:rPr>
            </w:pPr>
            <w:r w:rsidRPr="00C75339">
              <w:rPr>
                <w:sz w:val="26"/>
                <w:szCs w:val="26"/>
              </w:rPr>
              <w:t>- Ý kiến tham gia của Nhân dân</w:t>
            </w:r>
          </w:p>
        </w:tc>
      </w:tr>
      <w:tr w:rsidR="0070617A" w:rsidRPr="00C75339" w14:paraId="7F42A82A" w14:textId="77777777" w:rsidTr="00343A52">
        <w:tc>
          <w:tcPr>
            <w:tcW w:w="425" w:type="pct"/>
            <w:vMerge/>
            <w:tcBorders>
              <w:top w:val="single" w:sz="4" w:space="0" w:color="auto"/>
              <w:left w:val="single" w:sz="4" w:space="0" w:color="auto"/>
              <w:bottom w:val="single" w:sz="4" w:space="0" w:color="auto"/>
              <w:right w:val="single" w:sz="4" w:space="0" w:color="auto"/>
            </w:tcBorders>
          </w:tcPr>
          <w:p w14:paraId="49649993" w14:textId="77777777" w:rsidR="009C20EA" w:rsidRPr="00C75339" w:rsidRDefault="009C20EA" w:rsidP="00CF40CC">
            <w:pPr>
              <w:spacing w:before="60" w:after="60"/>
              <w:jc w:val="center"/>
              <w:rPr>
                <w:sz w:val="26"/>
                <w:szCs w:val="26"/>
              </w:rPr>
            </w:pPr>
          </w:p>
        </w:tc>
        <w:tc>
          <w:tcPr>
            <w:tcW w:w="1500" w:type="pct"/>
            <w:tcBorders>
              <w:top w:val="single" w:sz="4" w:space="0" w:color="auto"/>
              <w:left w:val="single" w:sz="4" w:space="0" w:color="auto"/>
              <w:bottom w:val="single" w:sz="4" w:space="0" w:color="auto"/>
              <w:right w:val="single" w:sz="4" w:space="0" w:color="auto"/>
            </w:tcBorders>
          </w:tcPr>
          <w:p w14:paraId="33646A07" w14:textId="77777777" w:rsidR="009C20EA" w:rsidRPr="00C75339" w:rsidRDefault="009C20EA" w:rsidP="00CF40CC">
            <w:pPr>
              <w:spacing w:before="60" w:after="60"/>
              <w:jc w:val="both"/>
              <w:rPr>
                <w:sz w:val="26"/>
                <w:szCs w:val="26"/>
              </w:rPr>
            </w:pPr>
            <w:r w:rsidRPr="00C75339">
              <w:rPr>
                <w:bCs/>
                <w:sz w:val="26"/>
                <w:szCs w:val="26"/>
              </w:rPr>
              <w:t>Đồng thời tổ chức lấy ý kiến của cộng đồng dân cư nơi cá nhân đề nghị xét tặng đang cư trú</w:t>
            </w:r>
            <w:r>
              <w:rPr>
                <w:bCs/>
                <w:sz w:val="26"/>
                <w:szCs w:val="26"/>
              </w:rPr>
              <w:t>.</w:t>
            </w:r>
            <w:r w:rsidRPr="00C75339">
              <w:rPr>
                <w:bCs/>
                <w:sz w:val="26"/>
                <w:szCs w:val="26"/>
              </w:rPr>
              <w:t xml:space="preserve"> </w:t>
            </w:r>
          </w:p>
        </w:tc>
        <w:tc>
          <w:tcPr>
            <w:tcW w:w="844" w:type="pct"/>
            <w:vMerge/>
            <w:tcBorders>
              <w:top w:val="single" w:sz="4" w:space="0" w:color="auto"/>
              <w:left w:val="single" w:sz="4" w:space="0" w:color="auto"/>
              <w:bottom w:val="single" w:sz="4" w:space="0" w:color="auto"/>
              <w:right w:val="single" w:sz="4" w:space="0" w:color="auto"/>
            </w:tcBorders>
          </w:tcPr>
          <w:p w14:paraId="2E446F47" w14:textId="77777777" w:rsidR="009C20EA" w:rsidRPr="00C75339" w:rsidRDefault="009C20EA" w:rsidP="00CF40CC">
            <w:pPr>
              <w:spacing w:before="60" w:after="60"/>
              <w:jc w:val="both"/>
              <w:rPr>
                <w:bCs/>
                <w:sz w:val="26"/>
                <w:szCs w:val="26"/>
              </w:rPr>
            </w:pPr>
          </w:p>
        </w:tc>
        <w:tc>
          <w:tcPr>
            <w:tcW w:w="843" w:type="pct"/>
            <w:vMerge/>
            <w:tcBorders>
              <w:top w:val="single" w:sz="4" w:space="0" w:color="auto"/>
              <w:left w:val="single" w:sz="4" w:space="0" w:color="auto"/>
              <w:bottom w:val="single" w:sz="4" w:space="0" w:color="auto"/>
              <w:right w:val="single" w:sz="4" w:space="0" w:color="auto"/>
            </w:tcBorders>
          </w:tcPr>
          <w:p w14:paraId="126DBD61" w14:textId="77777777" w:rsidR="009C20EA" w:rsidRPr="00C75339" w:rsidRDefault="009C20EA" w:rsidP="00CF40CC">
            <w:pPr>
              <w:tabs>
                <w:tab w:val="left" w:pos="488"/>
                <w:tab w:val="center" w:pos="1010"/>
              </w:tabs>
              <w:spacing w:before="60" w:after="60"/>
              <w:jc w:val="both"/>
              <w:rPr>
                <w:sz w:val="26"/>
                <w:szCs w:val="26"/>
              </w:rPr>
            </w:pPr>
          </w:p>
        </w:tc>
        <w:tc>
          <w:tcPr>
            <w:tcW w:w="1386" w:type="pct"/>
            <w:tcBorders>
              <w:top w:val="single" w:sz="4" w:space="0" w:color="auto"/>
              <w:left w:val="single" w:sz="4" w:space="0" w:color="auto"/>
              <w:bottom w:val="single" w:sz="4" w:space="0" w:color="auto"/>
              <w:right w:val="single" w:sz="4" w:space="0" w:color="auto"/>
            </w:tcBorders>
          </w:tcPr>
          <w:p w14:paraId="1706E9C3" w14:textId="77777777" w:rsidR="009C20EA" w:rsidRPr="00C75339" w:rsidRDefault="009C20EA" w:rsidP="00CF40CC">
            <w:pPr>
              <w:tabs>
                <w:tab w:val="left" w:pos="488"/>
                <w:tab w:val="center" w:pos="1010"/>
              </w:tabs>
              <w:spacing w:before="60" w:after="60"/>
              <w:jc w:val="both"/>
              <w:rPr>
                <w:sz w:val="26"/>
                <w:szCs w:val="26"/>
              </w:rPr>
            </w:pPr>
            <w:r w:rsidRPr="00C75339">
              <w:rPr>
                <w:sz w:val="26"/>
                <w:szCs w:val="26"/>
              </w:rPr>
              <w:t xml:space="preserve">Biên bản Họp lấy ý kiến của cộng đồng dân cư </w:t>
            </w:r>
          </w:p>
        </w:tc>
      </w:tr>
      <w:tr w:rsidR="0070617A" w:rsidRPr="00C75339" w14:paraId="64D3CFA2" w14:textId="77777777" w:rsidTr="00343A52">
        <w:tc>
          <w:tcPr>
            <w:tcW w:w="425" w:type="pct"/>
            <w:tcBorders>
              <w:top w:val="single" w:sz="4" w:space="0" w:color="auto"/>
              <w:left w:val="single" w:sz="4" w:space="0" w:color="auto"/>
              <w:bottom w:val="single" w:sz="4" w:space="0" w:color="auto"/>
              <w:right w:val="single" w:sz="4" w:space="0" w:color="auto"/>
            </w:tcBorders>
          </w:tcPr>
          <w:p w14:paraId="3B3A5AA7" w14:textId="77777777" w:rsidR="009C20EA" w:rsidRPr="00C75339" w:rsidRDefault="009C20EA" w:rsidP="00CF40CC">
            <w:pPr>
              <w:spacing w:before="60" w:after="60"/>
              <w:jc w:val="center"/>
              <w:rPr>
                <w:sz w:val="26"/>
                <w:szCs w:val="26"/>
              </w:rPr>
            </w:pPr>
            <w:r w:rsidRPr="00C75339">
              <w:rPr>
                <w:sz w:val="26"/>
                <w:szCs w:val="26"/>
              </w:rPr>
              <w:t xml:space="preserve"> Bước 6</w:t>
            </w:r>
          </w:p>
        </w:tc>
        <w:tc>
          <w:tcPr>
            <w:tcW w:w="1500" w:type="pct"/>
            <w:tcBorders>
              <w:top w:val="single" w:sz="4" w:space="0" w:color="auto"/>
              <w:left w:val="single" w:sz="4" w:space="0" w:color="auto"/>
              <w:bottom w:val="single" w:sz="4" w:space="0" w:color="auto"/>
              <w:right w:val="single" w:sz="4" w:space="0" w:color="auto"/>
            </w:tcBorders>
          </w:tcPr>
          <w:p w14:paraId="48B49B33" w14:textId="77777777" w:rsidR="009C20EA" w:rsidRPr="00C75339" w:rsidRDefault="009C20EA" w:rsidP="00CF40CC">
            <w:pPr>
              <w:spacing w:before="60" w:after="60"/>
              <w:jc w:val="both"/>
              <w:rPr>
                <w:sz w:val="26"/>
                <w:szCs w:val="26"/>
              </w:rPr>
            </w:pPr>
            <w:r w:rsidRPr="00C75339">
              <w:rPr>
                <w:sz w:val="26"/>
                <w:szCs w:val="26"/>
              </w:rPr>
              <w:t>Xem xét, đánh giá từng hồ sơ đề nghị xét tặng</w:t>
            </w:r>
            <w:r>
              <w:rPr>
                <w:sz w:val="26"/>
                <w:szCs w:val="26"/>
              </w:rPr>
              <w:t>.</w:t>
            </w:r>
          </w:p>
        </w:tc>
        <w:tc>
          <w:tcPr>
            <w:tcW w:w="844" w:type="pct"/>
            <w:tcBorders>
              <w:top w:val="single" w:sz="4" w:space="0" w:color="auto"/>
              <w:left w:val="single" w:sz="4" w:space="0" w:color="auto"/>
              <w:bottom w:val="single" w:sz="4" w:space="0" w:color="auto"/>
              <w:right w:val="single" w:sz="4" w:space="0" w:color="auto"/>
            </w:tcBorders>
          </w:tcPr>
          <w:p w14:paraId="53B2C7E5" w14:textId="477AB6DE" w:rsidR="009C20EA" w:rsidRPr="00C75339" w:rsidRDefault="009C20EA" w:rsidP="00FE35C2">
            <w:pPr>
              <w:spacing w:before="60" w:after="60"/>
              <w:jc w:val="both"/>
              <w:rPr>
                <w:bCs/>
                <w:sz w:val="26"/>
                <w:szCs w:val="26"/>
              </w:rPr>
            </w:pPr>
            <w:r w:rsidRPr="00C75339">
              <w:rPr>
                <w:bCs/>
                <w:sz w:val="26"/>
                <w:szCs w:val="26"/>
              </w:rPr>
              <w:t>Hội đồ</w:t>
            </w:r>
            <w:r w:rsidR="00FE35C2">
              <w:rPr>
                <w:bCs/>
                <w:sz w:val="26"/>
                <w:szCs w:val="26"/>
              </w:rPr>
              <w:t>ng</w:t>
            </w:r>
            <w:r w:rsidR="004C348C">
              <w:rPr>
                <w:bCs/>
                <w:sz w:val="26"/>
                <w:szCs w:val="26"/>
              </w:rPr>
              <w:t xml:space="preserve"> cấp tỉnh</w:t>
            </w:r>
          </w:p>
        </w:tc>
        <w:tc>
          <w:tcPr>
            <w:tcW w:w="843" w:type="pct"/>
            <w:tcBorders>
              <w:top w:val="single" w:sz="4" w:space="0" w:color="auto"/>
              <w:left w:val="single" w:sz="4" w:space="0" w:color="auto"/>
              <w:bottom w:val="single" w:sz="4" w:space="0" w:color="auto"/>
              <w:right w:val="single" w:sz="4" w:space="0" w:color="auto"/>
            </w:tcBorders>
          </w:tcPr>
          <w:p w14:paraId="0CAB8A44" w14:textId="77777777" w:rsidR="009C20EA" w:rsidRPr="00C75339" w:rsidRDefault="009C20EA" w:rsidP="00CF40CC">
            <w:pPr>
              <w:tabs>
                <w:tab w:val="left" w:pos="488"/>
                <w:tab w:val="center" w:pos="1010"/>
              </w:tabs>
              <w:spacing w:before="60" w:after="60"/>
              <w:jc w:val="both"/>
              <w:rPr>
                <w:sz w:val="26"/>
                <w:szCs w:val="26"/>
              </w:rPr>
            </w:pPr>
            <w:r w:rsidRPr="00C75339">
              <w:rPr>
                <w:sz w:val="26"/>
                <w:szCs w:val="26"/>
              </w:rPr>
              <w:t>10 ngày (kể từ ngày cơ quan thường trực Hội đồng báo cáo xin ý kiến các thành viên Hội đồng về hồ sơ)</w:t>
            </w:r>
          </w:p>
        </w:tc>
        <w:tc>
          <w:tcPr>
            <w:tcW w:w="1386" w:type="pct"/>
            <w:tcBorders>
              <w:top w:val="single" w:sz="4" w:space="0" w:color="auto"/>
              <w:left w:val="single" w:sz="4" w:space="0" w:color="auto"/>
              <w:bottom w:val="single" w:sz="4" w:space="0" w:color="auto"/>
              <w:right w:val="single" w:sz="4" w:space="0" w:color="auto"/>
            </w:tcBorders>
          </w:tcPr>
          <w:p w14:paraId="2BE3FFA9" w14:textId="77777777" w:rsidR="009C20EA" w:rsidRPr="00C75339" w:rsidRDefault="009C20EA" w:rsidP="00CF40CC">
            <w:pPr>
              <w:tabs>
                <w:tab w:val="left" w:pos="488"/>
                <w:tab w:val="center" w:pos="1010"/>
              </w:tabs>
              <w:spacing w:before="60" w:after="60"/>
              <w:jc w:val="both"/>
              <w:rPr>
                <w:sz w:val="26"/>
                <w:szCs w:val="26"/>
              </w:rPr>
            </w:pPr>
            <w:r w:rsidRPr="00C75339">
              <w:rPr>
                <w:sz w:val="26"/>
                <w:szCs w:val="26"/>
              </w:rPr>
              <w:t xml:space="preserve"> Biên bản họp</w:t>
            </w:r>
          </w:p>
        </w:tc>
      </w:tr>
      <w:tr w:rsidR="0070617A" w:rsidRPr="00C75339" w14:paraId="44391CDF" w14:textId="77777777" w:rsidTr="00343A52">
        <w:tc>
          <w:tcPr>
            <w:tcW w:w="425" w:type="pct"/>
            <w:tcBorders>
              <w:top w:val="single" w:sz="4" w:space="0" w:color="auto"/>
              <w:left w:val="single" w:sz="4" w:space="0" w:color="auto"/>
              <w:bottom w:val="single" w:sz="4" w:space="0" w:color="auto"/>
              <w:right w:val="single" w:sz="4" w:space="0" w:color="auto"/>
            </w:tcBorders>
          </w:tcPr>
          <w:p w14:paraId="2CD16081" w14:textId="77777777" w:rsidR="009C20EA" w:rsidRPr="00C75339" w:rsidRDefault="009C20EA" w:rsidP="00CF40CC">
            <w:pPr>
              <w:spacing w:before="60" w:after="60"/>
              <w:jc w:val="center"/>
              <w:rPr>
                <w:sz w:val="26"/>
                <w:szCs w:val="26"/>
              </w:rPr>
            </w:pPr>
            <w:r w:rsidRPr="00C75339">
              <w:rPr>
                <w:sz w:val="26"/>
                <w:szCs w:val="26"/>
              </w:rPr>
              <w:t xml:space="preserve"> Bước 7</w:t>
            </w:r>
          </w:p>
        </w:tc>
        <w:tc>
          <w:tcPr>
            <w:tcW w:w="1500" w:type="pct"/>
            <w:tcBorders>
              <w:top w:val="single" w:sz="4" w:space="0" w:color="auto"/>
              <w:left w:val="single" w:sz="4" w:space="0" w:color="auto"/>
              <w:bottom w:val="single" w:sz="4" w:space="0" w:color="auto"/>
              <w:right w:val="single" w:sz="4" w:space="0" w:color="auto"/>
            </w:tcBorders>
          </w:tcPr>
          <w:p w14:paraId="777008DB" w14:textId="77777777" w:rsidR="009C20EA" w:rsidRPr="00C75339" w:rsidRDefault="009C20EA" w:rsidP="00CF40CC">
            <w:pPr>
              <w:spacing w:before="60" w:after="60"/>
              <w:jc w:val="both"/>
              <w:rPr>
                <w:bCs/>
                <w:sz w:val="26"/>
                <w:szCs w:val="26"/>
              </w:rPr>
            </w:pPr>
            <w:r w:rsidRPr="00C75339">
              <w:rPr>
                <w:sz w:val="26"/>
                <w:szCs w:val="26"/>
              </w:rPr>
              <w:t>Thông báo kết quả xét tặng đến cá nhân đề nghị xét tặng</w:t>
            </w:r>
            <w:r>
              <w:rPr>
                <w:sz w:val="26"/>
                <w:szCs w:val="26"/>
              </w:rPr>
              <w:t>.</w:t>
            </w:r>
            <w:r w:rsidRPr="00C75339">
              <w:rPr>
                <w:sz w:val="26"/>
                <w:szCs w:val="26"/>
              </w:rPr>
              <w:t xml:space="preserve"> </w:t>
            </w:r>
          </w:p>
        </w:tc>
        <w:tc>
          <w:tcPr>
            <w:tcW w:w="844" w:type="pct"/>
            <w:tcBorders>
              <w:top w:val="single" w:sz="4" w:space="0" w:color="auto"/>
              <w:left w:val="single" w:sz="4" w:space="0" w:color="auto"/>
              <w:bottom w:val="single" w:sz="4" w:space="0" w:color="auto"/>
              <w:right w:val="single" w:sz="4" w:space="0" w:color="auto"/>
            </w:tcBorders>
          </w:tcPr>
          <w:p w14:paraId="2010AB27" w14:textId="5641CB1D" w:rsidR="009C20EA" w:rsidRPr="00C75339" w:rsidRDefault="009C20EA" w:rsidP="00FE35C2">
            <w:pPr>
              <w:spacing w:before="60" w:after="60"/>
              <w:jc w:val="both"/>
              <w:rPr>
                <w:bCs/>
                <w:sz w:val="26"/>
                <w:szCs w:val="26"/>
              </w:rPr>
            </w:pPr>
            <w:r w:rsidRPr="00C75339">
              <w:rPr>
                <w:bCs/>
                <w:sz w:val="26"/>
                <w:szCs w:val="26"/>
              </w:rPr>
              <w:t>Hội đồ</w:t>
            </w:r>
            <w:r w:rsidR="00FE35C2">
              <w:rPr>
                <w:bCs/>
                <w:sz w:val="26"/>
                <w:szCs w:val="26"/>
              </w:rPr>
              <w:t>ng</w:t>
            </w:r>
            <w:r w:rsidR="004C348C">
              <w:rPr>
                <w:bCs/>
                <w:sz w:val="26"/>
                <w:szCs w:val="26"/>
              </w:rPr>
              <w:t xml:space="preserve"> cấp tỉnh</w:t>
            </w:r>
          </w:p>
        </w:tc>
        <w:tc>
          <w:tcPr>
            <w:tcW w:w="843" w:type="pct"/>
            <w:tcBorders>
              <w:top w:val="single" w:sz="4" w:space="0" w:color="auto"/>
              <w:left w:val="single" w:sz="4" w:space="0" w:color="auto"/>
              <w:bottom w:val="single" w:sz="4" w:space="0" w:color="auto"/>
              <w:right w:val="single" w:sz="4" w:space="0" w:color="auto"/>
            </w:tcBorders>
          </w:tcPr>
          <w:p w14:paraId="3A82B8BB" w14:textId="77777777" w:rsidR="009C20EA" w:rsidRPr="0052033B" w:rsidRDefault="009C20EA" w:rsidP="00CF40CC">
            <w:pPr>
              <w:tabs>
                <w:tab w:val="left" w:pos="488"/>
                <w:tab w:val="center" w:pos="1010"/>
              </w:tabs>
              <w:spacing w:before="60" w:after="60"/>
              <w:jc w:val="both"/>
              <w:rPr>
                <w:spacing w:val="-4"/>
                <w:sz w:val="26"/>
                <w:szCs w:val="26"/>
              </w:rPr>
            </w:pPr>
            <w:r w:rsidRPr="0052033B">
              <w:rPr>
                <w:spacing w:val="-4"/>
                <w:sz w:val="26"/>
                <w:szCs w:val="26"/>
              </w:rPr>
              <w:t>10 ngày (kể từ ngày kết thúc cuộc họp Hội đồng)</w:t>
            </w:r>
          </w:p>
        </w:tc>
        <w:tc>
          <w:tcPr>
            <w:tcW w:w="1386" w:type="pct"/>
            <w:tcBorders>
              <w:top w:val="single" w:sz="4" w:space="0" w:color="auto"/>
              <w:left w:val="single" w:sz="4" w:space="0" w:color="auto"/>
              <w:bottom w:val="single" w:sz="4" w:space="0" w:color="auto"/>
              <w:right w:val="single" w:sz="4" w:space="0" w:color="auto"/>
            </w:tcBorders>
          </w:tcPr>
          <w:p w14:paraId="43F5B54D" w14:textId="77777777" w:rsidR="009C20EA" w:rsidRPr="00C75339" w:rsidRDefault="009C20EA" w:rsidP="00CF40CC">
            <w:pPr>
              <w:tabs>
                <w:tab w:val="left" w:pos="488"/>
                <w:tab w:val="center" w:pos="1010"/>
              </w:tabs>
              <w:spacing w:before="60" w:after="60"/>
              <w:jc w:val="both"/>
              <w:rPr>
                <w:sz w:val="26"/>
                <w:szCs w:val="26"/>
              </w:rPr>
            </w:pPr>
            <w:r w:rsidRPr="00C75339">
              <w:rPr>
                <w:sz w:val="26"/>
                <w:szCs w:val="26"/>
              </w:rPr>
              <w:t>Văn bản thông báo</w:t>
            </w:r>
          </w:p>
        </w:tc>
      </w:tr>
      <w:tr w:rsidR="0070617A" w:rsidRPr="00C75339" w14:paraId="0955E3F8" w14:textId="77777777" w:rsidTr="00343A52">
        <w:tc>
          <w:tcPr>
            <w:tcW w:w="425" w:type="pct"/>
            <w:tcBorders>
              <w:top w:val="single" w:sz="4" w:space="0" w:color="auto"/>
              <w:left w:val="single" w:sz="4" w:space="0" w:color="auto"/>
              <w:bottom w:val="single" w:sz="4" w:space="0" w:color="auto"/>
              <w:right w:val="single" w:sz="4" w:space="0" w:color="auto"/>
            </w:tcBorders>
          </w:tcPr>
          <w:p w14:paraId="5E155EF1" w14:textId="77777777" w:rsidR="009C20EA" w:rsidRPr="00C75339" w:rsidRDefault="009C20EA" w:rsidP="00CF40CC">
            <w:pPr>
              <w:spacing w:before="60" w:after="60"/>
              <w:jc w:val="center"/>
              <w:rPr>
                <w:sz w:val="26"/>
                <w:szCs w:val="26"/>
              </w:rPr>
            </w:pPr>
            <w:r w:rsidRPr="00C75339">
              <w:rPr>
                <w:sz w:val="26"/>
                <w:szCs w:val="26"/>
              </w:rPr>
              <w:t xml:space="preserve"> Bước 8</w:t>
            </w:r>
          </w:p>
        </w:tc>
        <w:tc>
          <w:tcPr>
            <w:tcW w:w="1500" w:type="pct"/>
            <w:tcBorders>
              <w:top w:val="single" w:sz="4" w:space="0" w:color="auto"/>
              <w:left w:val="single" w:sz="4" w:space="0" w:color="auto"/>
              <w:bottom w:val="single" w:sz="4" w:space="0" w:color="auto"/>
              <w:right w:val="single" w:sz="4" w:space="0" w:color="auto"/>
            </w:tcBorders>
          </w:tcPr>
          <w:p w14:paraId="74E82BC6" w14:textId="77777777" w:rsidR="009C20EA" w:rsidRPr="00C75339" w:rsidRDefault="009C20EA" w:rsidP="00CF40CC">
            <w:pPr>
              <w:spacing w:before="60" w:after="60"/>
              <w:jc w:val="both"/>
              <w:rPr>
                <w:sz w:val="26"/>
                <w:szCs w:val="26"/>
              </w:rPr>
            </w:pPr>
            <w:r w:rsidRPr="00C75339">
              <w:rPr>
                <w:sz w:val="26"/>
                <w:szCs w:val="26"/>
              </w:rPr>
              <w:t xml:space="preserve">Tiếp nhận, xử lý các kiến nghị </w:t>
            </w:r>
            <w:r>
              <w:rPr>
                <w:sz w:val="26"/>
                <w:szCs w:val="26"/>
              </w:rPr>
              <w:t>.</w:t>
            </w:r>
          </w:p>
        </w:tc>
        <w:tc>
          <w:tcPr>
            <w:tcW w:w="844" w:type="pct"/>
            <w:tcBorders>
              <w:top w:val="single" w:sz="4" w:space="0" w:color="auto"/>
              <w:left w:val="single" w:sz="4" w:space="0" w:color="auto"/>
              <w:bottom w:val="single" w:sz="4" w:space="0" w:color="auto"/>
              <w:right w:val="single" w:sz="4" w:space="0" w:color="auto"/>
            </w:tcBorders>
          </w:tcPr>
          <w:p w14:paraId="09E43E2C" w14:textId="4186E7F1" w:rsidR="009C20EA" w:rsidRPr="00C75339" w:rsidRDefault="009C20EA" w:rsidP="00FE35C2">
            <w:pPr>
              <w:spacing w:before="60" w:after="60"/>
              <w:jc w:val="both"/>
              <w:rPr>
                <w:bCs/>
                <w:sz w:val="26"/>
                <w:szCs w:val="26"/>
              </w:rPr>
            </w:pPr>
            <w:r w:rsidRPr="00C75339">
              <w:rPr>
                <w:bCs/>
                <w:sz w:val="26"/>
                <w:szCs w:val="26"/>
              </w:rPr>
              <w:t>Hội đồ</w:t>
            </w:r>
            <w:r w:rsidR="00FE35C2">
              <w:rPr>
                <w:bCs/>
                <w:sz w:val="26"/>
                <w:szCs w:val="26"/>
              </w:rPr>
              <w:t>ng</w:t>
            </w:r>
            <w:r w:rsidR="004C348C">
              <w:rPr>
                <w:bCs/>
                <w:sz w:val="26"/>
                <w:szCs w:val="26"/>
              </w:rPr>
              <w:t xml:space="preserve"> cấp tỉnh</w:t>
            </w:r>
          </w:p>
        </w:tc>
        <w:tc>
          <w:tcPr>
            <w:tcW w:w="843" w:type="pct"/>
            <w:tcBorders>
              <w:top w:val="single" w:sz="4" w:space="0" w:color="auto"/>
              <w:left w:val="single" w:sz="4" w:space="0" w:color="auto"/>
              <w:bottom w:val="single" w:sz="4" w:space="0" w:color="auto"/>
              <w:right w:val="single" w:sz="4" w:space="0" w:color="auto"/>
            </w:tcBorders>
          </w:tcPr>
          <w:p w14:paraId="1431DF8D" w14:textId="77777777" w:rsidR="009C20EA" w:rsidRPr="00C75339" w:rsidRDefault="009C20EA" w:rsidP="00CF40CC">
            <w:pPr>
              <w:tabs>
                <w:tab w:val="left" w:pos="488"/>
                <w:tab w:val="center" w:pos="1010"/>
              </w:tabs>
              <w:spacing w:before="60" w:after="60"/>
              <w:jc w:val="both"/>
              <w:rPr>
                <w:sz w:val="26"/>
                <w:szCs w:val="26"/>
              </w:rPr>
            </w:pPr>
            <w:r w:rsidRPr="00C75339">
              <w:rPr>
                <w:sz w:val="26"/>
                <w:szCs w:val="26"/>
              </w:rPr>
              <w:t xml:space="preserve">20 ngày (kể từ ngày thông báo kết quả </w:t>
            </w:r>
            <w:r w:rsidRPr="00C75339">
              <w:rPr>
                <w:sz w:val="26"/>
                <w:szCs w:val="26"/>
              </w:rPr>
              <w:lastRenderedPageBreak/>
              <w:t>xét tặng của Hội đồng)</w:t>
            </w:r>
          </w:p>
        </w:tc>
        <w:tc>
          <w:tcPr>
            <w:tcW w:w="1386" w:type="pct"/>
            <w:tcBorders>
              <w:top w:val="single" w:sz="4" w:space="0" w:color="auto"/>
              <w:left w:val="single" w:sz="4" w:space="0" w:color="auto"/>
              <w:bottom w:val="single" w:sz="4" w:space="0" w:color="auto"/>
              <w:right w:val="single" w:sz="4" w:space="0" w:color="auto"/>
            </w:tcBorders>
          </w:tcPr>
          <w:p w14:paraId="5859D539" w14:textId="0A15209E" w:rsidR="009C20EA" w:rsidRPr="00C75339" w:rsidRDefault="009C20EA" w:rsidP="00CF40CC">
            <w:pPr>
              <w:tabs>
                <w:tab w:val="left" w:pos="488"/>
                <w:tab w:val="center" w:pos="1010"/>
              </w:tabs>
              <w:spacing w:before="60" w:after="60"/>
              <w:jc w:val="both"/>
              <w:rPr>
                <w:sz w:val="26"/>
                <w:szCs w:val="26"/>
              </w:rPr>
            </w:pPr>
            <w:r w:rsidRPr="00C75339">
              <w:rPr>
                <w:sz w:val="26"/>
                <w:szCs w:val="26"/>
              </w:rPr>
              <w:lastRenderedPageBreak/>
              <w:t>Ý kiến của tổ chức, cá nhân (nếu có)</w:t>
            </w:r>
          </w:p>
        </w:tc>
      </w:tr>
      <w:tr w:rsidR="0070617A" w:rsidRPr="00C75339" w14:paraId="079B3FAE" w14:textId="77777777" w:rsidTr="00343A52">
        <w:tc>
          <w:tcPr>
            <w:tcW w:w="425" w:type="pct"/>
            <w:tcBorders>
              <w:top w:val="single" w:sz="4" w:space="0" w:color="auto"/>
              <w:left w:val="single" w:sz="4" w:space="0" w:color="auto"/>
              <w:bottom w:val="single" w:sz="4" w:space="0" w:color="auto"/>
              <w:right w:val="single" w:sz="4" w:space="0" w:color="auto"/>
            </w:tcBorders>
          </w:tcPr>
          <w:p w14:paraId="3F176906" w14:textId="77777777" w:rsidR="009C20EA" w:rsidRPr="00C75339" w:rsidRDefault="009C20EA" w:rsidP="00CF40CC">
            <w:pPr>
              <w:spacing w:before="60" w:after="60"/>
              <w:jc w:val="center"/>
              <w:rPr>
                <w:sz w:val="26"/>
                <w:szCs w:val="26"/>
              </w:rPr>
            </w:pPr>
            <w:r w:rsidRPr="00C75339">
              <w:rPr>
                <w:sz w:val="26"/>
                <w:szCs w:val="26"/>
              </w:rPr>
              <w:t>Bước 9</w:t>
            </w:r>
          </w:p>
        </w:tc>
        <w:tc>
          <w:tcPr>
            <w:tcW w:w="1500" w:type="pct"/>
            <w:tcBorders>
              <w:top w:val="single" w:sz="4" w:space="0" w:color="auto"/>
              <w:left w:val="single" w:sz="4" w:space="0" w:color="auto"/>
              <w:bottom w:val="single" w:sz="4" w:space="0" w:color="auto"/>
              <w:right w:val="single" w:sz="4" w:space="0" w:color="auto"/>
            </w:tcBorders>
          </w:tcPr>
          <w:p w14:paraId="0024F369" w14:textId="77777777" w:rsidR="009C20EA" w:rsidRPr="00C75339" w:rsidRDefault="009C20EA" w:rsidP="00CF40CC">
            <w:pPr>
              <w:spacing w:before="60" w:after="60"/>
              <w:jc w:val="both"/>
              <w:rPr>
                <w:sz w:val="26"/>
                <w:szCs w:val="26"/>
              </w:rPr>
            </w:pPr>
            <w:r w:rsidRPr="00C75339">
              <w:rPr>
                <w:sz w:val="26"/>
                <w:szCs w:val="26"/>
              </w:rPr>
              <w:t>Hoàn thiện hồ sơ đề nghị xét tặng gửi cơ quan thường trực Hội đồng chuyên ngành cấp Bộ</w:t>
            </w:r>
            <w:r>
              <w:rPr>
                <w:sz w:val="26"/>
                <w:szCs w:val="26"/>
              </w:rPr>
              <w:t>.</w:t>
            </w:r>
          </w:p>
        </w:tc>
        <w:tc>
          <w:tcPr>
            <w:tcW w:w="844" w:type="pct"/>
            <w:tcBorders>
              <w:top w:val="single" w:sz="4" w:space="0" w:color="auto"/>
              <w:left w:val="single" w:sz="4" w:space="0" w:color="auto"/>
              <w:bottom w:val="single" w:sz="4" w:space="0" w:color="auto"/>
              <w:right w:val="single" w:sz="4" w:space="0" w:color="auto"/>
            </w:tcBorders>
          </w:tcPr>
          <w:p w14:paraId="249AA9A9" w14:textId="2367FAA0" w:rsidR="009C20EA" w:rsidRPr="00C75339" w:rsidRDefault="009C20EA" w:rsidP="00FE35C2">
            <w:pPr>
              <w:spacing w:before="60" w:after="60"/>
              <w:jc w:val="both"/>
              <w:rPr>
                <w:bCs/>
                <w:sz w:val="26"/>
                <w:szCs w:val="26"/>
              </w:rPr>
            </w:pPr>
            <w:r w:rsidRPr="00C75339">
              <w:rPr>
                <w:bCs/>
                <w:sz w:val="26"/>
                <w:szCs w:val="26"/>
              </w:rPr>
              <w:t>Hội đồ</w:t>
            </w:r>
            <w:r w:rsidR="00FE35C2">
              <w:rPr>
                <w:bCs/>
                <w:sz w:val="26"/>
                <w:szCs w:val="26"/>
              </w:rPr>
              <w:t>ng</w:t>
            </w:r>
            <w:r w:rsidR="004C348C">
              <w:rPr>
                <w:bCs/>
                <w:sz w:val="26"/>
                <w:szCs w:val="26"/>
              </w:rPr>
              <w:t xml:space="preserve"> cấp tỉnh</w:t>
            </w:r>
          </w:p>
        </w:tc>
        <w:tc>
          <w:tcPr>
            <w:tcW w:w="843" w:type="pct"/>
            <w:tcBorders>
              <w:top w:val="single" w:sz="4" w:space="0" w:color="auto"/>
              <w:left w:val="single" w:sz="4" w:space="0" w:color="auto"/>
              <w:bottom w:val="single" w:sz="4" w:space="0" w:color="auto"/>
              <w:right w:val="single" w:sz="4" w:space="0" w:color="auto"/>
            </w:tcBorders>
          </w:tcPr>
          <w:p w14:paraId="5C6B79CF" w14:textId="77777777" w:rsidR="009C20EA" w:rsidRPr="00C75339" w:rsidRDefault="009C20EA" w:rsidP="00CF40CC">
            <w:pPr>
              <w:tabs>
                <w:tab w:val="left" w:pos="488"/>
                <w:tab w:val="center" w:pos="1010"/>
              </w:tabs>
              <w:spacing w:before="60" w:after="60"/>
              <w:jc w:val="both"/>
              <w:rPr>
                <w:sz w:val="26"/>
                <w:szCs w:val="26"/>
              </w:rPr>
            </w:pPr>
            <w:r w:rsidRPr="00C75339">
              <w:rPr>
                <w:sz w:val="26"/>
                <w:szCs w:val="26"/>
              </w:rPr>
              <w:t>15 ngày (kể từ ngày kết thúc thời hạn tiếp nhận, xử lý các kiến nghị)</w:t>
            </w:r>
          </w:p>
        </w:tc>
        <w:tc>
          <w:tcPr>
            <w:tcW w:w="1386" w:type="pct"/>
            <w:tcBorders>
              <w:top w:val="single" w:sz="4" w:space="0" w:color="auto"/>
              <w:left w:val="single" w:sz="4" w:space="0" w:color="auto"/>
              <w:bottom w:val="single" w:sz="4" w:space="0" w:color="auto"/>
              <w:right w:val="single" w:sz="4" w:space="0" w:color="auto"/>
            </w:tcBorders>
          </w:tcPr>
          <w:p w14:paraId="222CD204" w14:textId="77777777" w:rsidR="009C20EA" w:rsidRPr="00C75339" w:rsidRDefault="009C20EA" w:rsidP="00CF40CC">
            <w:pPr>
              <w:tabs>
                <w:tab w:val="left" w:pos="488"/>
                <w:tab w:val="center" w:pos="1010"/>
              </w:tabs>
              <w:spacing w:before="60" w:after="60"/>
              <w:jc w:val="both"/>
              <w:rPr>
                <w:sz w:val="26"/>
                <w:szCs w:val="26"/>
              </w:rPr>
            </w:pPr>
            <w:r w:rsidRPr="00C75339">
              <w:rPr>
                <w:sz w:val="26"/>
                <w:szCs w:val="26"/>
              </w:rPr>
              <w:t xml:space="preserve">- Văn bản báo cáo </w:t>
            </w:r>
          </w:p>
          <w:p w14:paraId="2C81B8CC" w14:textId="679105BE" w:rsidR="009C20EA" w:rsidRPr="00C75339" w:rsidRDefault="009C20EA" w:rsidP="00CF40CC">
            <w:pPr>
              <w:tabs>
                <w:tab w:val="left" w:pos="488"/>
                <w:tab w:val="center" w:pos="1010"/>
              </w:tabs>
              <w:spacing w:before="60" w:after="60"/>
              <w:jc w:val="both"/>
              <w:rPr>
                <w:sz w:val="26"/>
                <w:szCs w:val="26"/>
              </w:rPr>
            </w:pPr>
            <w:r w:rsidRPr="00C75339">
              <w:rPr>
                <w:sz w:val="26"/>
                <w:szCs w:val="26"/>
              </w:rPr>
              <w:t>- Hồ sơ đề nghị xét tặng</w:t>
            </w:r>
            <w:r w:rsidR="004C348C">
              <w:rPr>
                <w:sz w:val="26"/>
                <w:szCs w:val="26"/>
              </w:rPr>
              <w:t>.</w:t>
            </w:r>
            <w:r w:rsidRPr="00C75339">
              <w:rPr>
                <w:sz w:val="26"/>
                <w:szCs w:val="26"/>
              </w:rPr>
              <w:t xml:space="preserve"> </w:t>
            </w:r>
          </w:p>
        </w:tc>
      </w:tr>
      <w:tr w:rsidR="009C20EA" w:rsidRPr="00C75339" w14:paraId="5386B9E6" w14:textId="77777777" w:rsidTr="00343A52">
        <w:tc>
          <w:tcPr>
            <w:tcW w:w="5000" w:type="pct"/>
            <w:gridSpan w:val="5"/>
            <w:tcBorders>
              <w:top w:val="single" w:sz="4" w:space="0" w:color="auto"/>
              <w:left w:val="single" w:sz="4" w:space="0" w:color="auto"/>
              <w:bottom w:val="single" w:sz="4" w:space="0" w:color="auto"/>
              <w:right w:val="single" w:sz="4" w:space="0" w:color="auto"/>
            </w:tcBorders>
          </w:tcPr>
          <w:p w14:paraId="69E6BA52" w14:textId="5E38A525" w:rsidR="009C20EA" w:rsidRPr="00C75339" w:rsidRDefault="009C20EA" w:rsidP="00CF40CC">
            <w:pPr>
              <w:tabs>
                <w:tab w:val="left" w:pos="488"/>
                <w:tab w:val="center" w:pos="1010"/>
              </w:tabs>
              <w:spacing w:before="60" w:after="60"/>
              <w:jc w:val="center"/>
              <w:rPr>
                <w:sz w:val="26"/>
                <w:szCs w:val="26"/>
              </w:rPr>
            </w:pPr>
            <w:r w:rsidRPr="00C75339">
              <w:rPr>
                <w:b/>
                <w:sz w:val="26"/>
                <w:szCs w:val="26"/>
                <w14:ligatures w14:val="standardContextual"/>
              </w:rPr>
              <w:t>Tổng thời hạn giải quyết TTHC</w:t>
            </w:r>
            <w:r w:rsidRPr="00C75339">
              <w:rPr>
                <w:b/>
                <w:bCs/>
                <w:sz w:val="26"/>
                <w:szCs w:val="26"/>
                <w14:ligatures w14:val="standardContextual"/>
              </w:rPr>
              <w:t>: Không quá 90 ngày.</w:t>
            </w:r>
          </w:p>
        </w:tc>
      </w:tr>
      <w:bookmarkEnd w:id="0"/>
    </w:tbl>
    <w:p w14:paraId="334AA18B" w14:textId="123D8C36" w:rsidR="006E4005" w:rsidRPr="006E4005" w:rsidRDefault="006E4005" w:rsidP="006E4005">
      <w:pPr>
        <w:tabs>
          <w:tab w:val="left" w:pos="3570"/>
        </w:tabs>
        <w:rPr>
          <w:szCs w:val="28"/>
        </w:rPr>
      </w:pPr>
    </w:p>
    <w:sectPr w:rsidR="006E4005" w:rsidRPr="006E4005" w:rsidSect="008570EB">
      <w:pgSz w:w="16840" w:h="11907" w:orient="landscape" w:code="9"/>
      <w:pgMar w:top="1418" w:right="1134" w:bottom="1134" w:left="1418" w:header="397" w:footer="403"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9C8C74" w14:textId="77777777" w:rsidR="005D13D5" w:rsidRDefault="005D13D5" w:rsidP="006E4005">
      <w:r>
        <w:separator/>
      </w:r>
    </w:p>
  </w:endnote>
  <w:endnote w:type="continuationSeparator" w:id="0">
    <w:p w14:paraId="67833ADA" w14:textId="77777777" w:rsidR="005D13D5" w:rsidRDefault="005D13D5" w:rsidP="006E4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default"/>
  </w:font>
  <w:font w:name="Times New Roman Italic">
    <w:altName w:val="Times New Roman"/>
    <w:panose1 w:val="02020503050405090304"/>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B9562D" w14:textId="77777777" w:rsidR="005D13D5" w:rsidRDefault="005D13D5" w:rsidP="006E4005">
      <w:r>
        <w:separator/>
      </w:r>
    </w:p>
  </w:footnote>
  <w:footnote w:type="continuationSeparator" w:id="0">
    <w:p w14:paraId="3C8EFD1E" w14:textId="77777777" w:rsidR="005D13D5" w:rsidRDefault="005D13D5" w:rsidP="006E40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3537259"/>
      <w:docPartObj>
        <w:docPartGallery w:val="Page Numbers (Top of Page)"/>
        <w:docPartUnique/>
      </w:docPartObj>
    </w:sdtPr>
    <w:sdtEndPr>
      <w:rPr>
        <w:noProof/>
        <w:sz w:val="26"/>
        <w:szCs w:val="26"/>
      </w:rPr>
    </w:sdtEndPr>
    <w:sdtContent>
      <w:p w14:paraId="6D2EF049" w14:textId="4A3CB4D6" w:rsidR="008425BB" w:rsidRPr="002C661D" w:rsidRDefault="008425BB" w:rsidP="008570EB">
        <w:pPr>
          <w:pStyle w:val="Header"/>
          <w:rPr>
            <w:noProof/>
            <w:sz w:val="26"/>
            <w:szCs w:val="26"/>
          </w:rPr>
        </w:pPr>
      </w:p>
      <w:p w14:paraId="13FBF2DC" w14:textId="3CC51C74" w:rsidR="006E4005" w:rsidRPr="002C661D" w:rsidRDefault="005D13D5" w:rsidP="006E4005">
        <w:pPr>
          <w:pStyle w:val="Header"/>
          <w:jc w:val="center"/>
          <w:rPr>
            <w:sz w:val="26"/>
            <w:szCs w:val="26"/>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D127C"/>
    <w:multiLevelType w:val="hybridMultilevel"/>
    <w:tmpl w:val="F83A5146"/>
    <w:lvl w:ilvl="0" w:tplc="15B071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54584B"/>
    <w:multiLevelType w:val="hybridMultilevel"/>
    <w:tmpl w:val="C106B630"/>
    <w:lvl w:ilvl="0" w:tplc="25D47DA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A750024"/>
    <w:multiLevelType w:val="multilevel"/>
    <w:tmpl w:val="31283C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3326552"/>
    <w:multiLevelType w:val="hybridMultilevel"/>
    <w:tmpl w:val="11B22F0C"/>
    <w:lvl w:ilvl="0" w:tplc="68526D9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6BB0601"/>
    <w:multiLevelType w:val="hybridMultilevel"/>
    <w:tmpl w:val="14AA4614"/>
    <w:lvl w:ilvl="0" w:tplc="611A9574">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6B310397"/>
    <w:multiLevelType w:val="multilevel"/>
    <w:tmpl w:val="C900B5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B4B75B9"/>
    <w:multiLevelType w:val="multilevel"/>
    <w:tmpl w:val="1DAE1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2"/>
  </w:num>
  <w:num w:numId="3">
    <w:abstractNumId w:val="6"/>
  </w:num>
  <w:num w:numId="4">
    <w:abstractNumId w:val="0"/>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26D1"/>
    <w:rsid w:val="00016095"/>
    <w:rsid w:val="00020E7C"/>
    <w:rsid w:val="00047994"/>
    <w:rsid w:val="000550A0"/>
    <w:rsid w:val="00064026"/>
    <w:rsid w:val="000806D2"/>
    <w:rsid w:val="00095B02"/>
    <w:rsid w:val="000C4DC0"/>
    <w:rsid w:val="000D5BA2"/>
    <w:rsid w:val="000D7AA9"/>
    <w:rsid w:val="000E0AAD"/>
    <w:rsid w:val="000F0AAA"/>
    <w:rsid w:val="0014509A"/>
    <w:rsid w:val="00177128"/>
    <w:rsid w:val="001D6384"/>
    <w:rsid w:val="001E372A"/>
    <w:rsid w:val="001E3905"/>
    <w:rsid w:val="00202D0A"/>
    <w:rsid w:val="0021185D"/>
    <w:rsid w:val="0022753E"/>
    <w:rsid w:val="00234A5C"/>
    <w:rsid w:val="002439D1"/>
    <w:rsid w:val="002457A5"/>
    <w:rsid w:val="00252394"/>
    <w:rsid w:val="00282BC9"/>
    <w:rsid w:val="00286D0E"/>
    <w:rsid w:val="0029314B"/>
    <w:rsid w:val="002B6E81"/>
    <w:rsid w:val="002C661D"/>
    <w:rsid w:val="002D3784"/>
    <w:rsid w:val="003101C3"/>
    <w:rsid w:val="00343A52"/>
    <w:rsid w:val="0037153A"/>
    <w:rsid w:val="003F1710"/>
    <w:rsid w:val="00415A75"/>
    <w:rsid w:val="004C2CF7"/>
    <w:rsid w:val="004C348C"/>
    <w:rsid w:val="004D2A16"/>
    <w:rsid w:val="005036C0"/>
    <w:rsid w:val="0051659A"/>
    <w:rsid w:val="0052033B"/>
    <w:rsid w:val="005357D7"/>
    <w:rsid w:val="005445BC"/>
    <w:rsid w:val="005764AF"/>
    <w:rsid w:val="005843F2"/>
    <w:rsid w:val="00584B3A"/>
    <w:rsid w:val="005A6737"/>
    <w:rsid w:val="005C6230"/>
    <w:rsid w:val="005D13D5"/>
    <w:rsid w:val="005E4843"/>
    <w:rsid w:val="00621B30"/>
    <w:rsid w:val="00642F6E"/>
    <w:rsid w:val="00646B85"/>
    <w:rsid w:val="006555C3"/>
    <w:rsid w:val="006716A1"/>
    <w:rsid w:val="006927F5"/>
    <w:rsid w:val="006C3A93"/>
    <w:rsid w:val="006C4C3F"/>
    <w:rsid w:val="006D7BD8"/>
    <w:rsid w:val="006E23D9"/>
    <w:rsid w:val="006E2AAA"/>
    <w:rsid w:val="006E4005"/>
    <w:rsid w:val="00705254"/>
    <w:rsid w:val="0070617A"/>
    <w:rsid w:val="007504A7"/>
    <w:rsid w:val="00763885"/>
    <w:rsid w:val="00786B51"/>
    <w:rsid w:val="007B0AD8"/>
    <w:rsid w:val="007D7A71"/>
    <w:rsid w:val="007E1ACC"/>
    <w:rsid w:val="007E634E"/>
    <w:rsid w:val="007F717D"/>
    <w:rsid w:val="00810D72"/>
    <w:rsid w:val="008425BB"/>
    <w:rsid w:val="00855157"/>
    <w:rsid w:val="008570EB"/>
    <w:rsid w:val="00863CB9"/>
    <w:rsid w:val="00871158"/>
    <w:rsid w:val="00884A33"/>
    <w:rsid w:val="00886477"/>
    <w:rsid w:val="00896EC9"/>
    <w:rsid w:val="008B1692"/>
    <w:rsid w:val="008B76E7"/>
    <w:rsid w:val="008C266A"/>
    <w:rsid w:val="008D4207"/>
    <w:rsid w:val="008E1C75"/>
    <w:rsid w:val="00915F56"/>
    <w:rsid w:val="009239B7"/>
    <w:rsid w:val="009548D1"/>
    <w:rsid w:val="00961F59"/>
    <w:rsid w:val="0098736B"/>
    <w:rsid w:val="00992F08"/>
    <w:rsid w:val="009A5F5B"/>
    <w:rsid w:val="009C20EA"/>
    <w:rsid w:val="009D7167"/>
    <w:rsid w:val="009F1EAB"/>
    <w:rsid w:val="00A17853"/>
    <w:rsid w:val="00A25CBD"/>
    <w:rsid w:val="00A56C96"/>
    <w:rsid w:val="00A94892"/>
    <w:rsid w:val="00AC3E7C"/>
    <w:rsid w:val="00B02614"/>
    <w:rsid w:val="00B1080F"/>
    <w:rsid w:val="00B20D44"/>
    <w:rsid w:val="00B2114C"/>
    <w:rsid w:val="00B45045"/>
    <w:rsid w:val="00B47BA9"/>
    <w:rsid w:val="00B56DAE"/>
    <w:rsid w:val="00C01120"/>
    <w:rsid w:val="00C120FB"/>
    <w:rsid w:val="00C17788"/>
    <w:rsid w:val="00C41575"/>
    <w:rsid w:val="00C54C41"/>
    <w:rsid w:val="00C80D66"/>
    <w:rsid w:val="00CA32BB"/>
    <w:rsid w:val="00CE385E"/>
    <w:rsid w:val="00CE4499"/>
    <w:rsid w:val="00CE6609"/>
    <w:rsid w:val="00CF40CC"/>
    <w:rsid w:val="00D02066"/>
    <w:rsid w:val="00D17871"/>
    <w:rsid w:val="00D67C83"/>
    <w:rsid w:val="00DB47D6"/>
    <w:rsid w:val="00DE3EAB"/>
    <w:rsid w:val="00E03C15"/>
    <w:rsid w:val="00E226D1"/>
    <w:rsid w:val="00E451A2"/>
    <w:rsid w:val="00EA02EF"/>
    <w:rsid w:val="00EC1041"/>
    <w:rsid w:val="00EC4785"/>
    <w:rsid w:val="00ED3A7E"/>
    <w:rsid w:val="00EE2BCB"/>
    <w:rsid w:val="00EF03EC"/>
    <w:rsid w:val="00EF1F5C"/>
    <w:rsid w:val="00F029F6"/>
    <w:rsid w:val="00F07AEF"/>
    <w:rsid w:val="00F12A1C"/>
    <w:rsid w:val="00F43F2A"/>
    <w:rsid w:val="00F46205"/>
    <w:rsid w:val="00F5522E"/>
    <w:rsid w:val="00F5620E"/>
    <w:rsid w:val="00FA1DC8"/>
    <w:rsid w:val="00FA4F4B"/>
    <w:rsid w:val="00FE147E"/>
    <w:rsid w:val="00FE35C2"/>
    <w:rsid w:val="00FE4EE1"/>
    <w:rsid w:val="00FF5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AE22A"/>
  <w15:docId w15:val="{82B9E192-EC98-4619-A81A-CCAD12DA3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pPr>
    <w:rPr>
      <w:rFonts w:eastAsia="Times New Roman" w:cs="Times New Roman"/>
      <w:sz w:val="24"/>
      <w:szCs w:val="24"/>
    </w:rPr>
  </w:style>
  <w:style w:type="character" w:customStyle="1" w:styleId="Other">
    <w:name w:val="Other_"/>
    <w:basedOn w:val="DefaultParagraphFont"/>
    <w:link w:val="Other0"/>
    <w:rPr>
      <w:rFonts w:eastAsia="Times New Roman" w:cs="Times New Roman"/>
      <w:sz w:val="22"/>
    </w:rPr>
  </w:style>
  <w:style w:type="paragraph" w:customStyle="1" w:styleId="Other0">
    <w:name w:val="Other"/>
    <w:basedOn w:val="Normal"/>
    <w:link w:val="Other"/>
    <w:pPr>
      <w:widowControl w:val="0"/>
      <w:spacing w:line="262" w:lineRule="auto"/>
    </w:pPr>
    <w:rPr>
      <w:rFonts w:eastAsia="Times New Roman" w:cs="Times New Roman"/>
      <w:sz w:val="22"/>
    </w:rPr>
  </w:style>
  <w:style w:type="character" w:customStyle="1" w:styleId="BodyTextChar">
    <w:name w:val="Body Text Char"/>
    <w:basedOn w:val="DefaultParagraphFont"/>
    <w:link w:val="BodyText"/>
    <w:rPr>
      <w:rFonts w:eastAsia="Times New Roman" w:cs="Times New Roman"/>
      <w:sz w:val="22"/>
    </w:rPr>
  </w:style>
  <w:style w:type="paragraph" w:styleId="BodyText">
    <w:name w:val="Body Text"/>
    <w:basedOn w:val="Normal"/>
    <w:link w:val="BodyTextChar"/>
    <w:qFormat/>
    <w:pPr>
      <w:widowControl w:val="0"/>
      <w:spacing w:line="262" w:lineRule="auto"/>
    </w:pPr>
    <w:rPr>
      <w:rFonts w:eastAsia="Times New Roman" w:cs="Times New Roman"/>
      <w:sz w:val="22"/>
    </w:rPr>
  </w:style>
  <w:style w:type="character" w:customStyle="1" w:styleId="BodyTextChar1">
    <w:name w:val="Body Text Char1"/>
    <w:basedOn w:val="DefaultParagraphFont"/>
    <w:uiPriority w:val="99"/>
    <w:semiHidden/>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iPriority w:val="99"/>
    <w:unhideWhenUsed/>
    <w:rsid w:val="006E4005"/>
    <w:pPr>
      <w:tabs>
        <w:tab w:val="center" w:pos="4513"/>
        <w:tab w:val="right" w:pos="9026"/>
      </w:tabs>
    </w:pPr>
  </w:style>
  <w:style w:type="character" w:customStyle="1" w:styleId="HeaderChar">
    <w:name w:val="Header Char"/>
    <w:basedOn w:val="DefaultParagraphFont"/>
    <w:link w:val="Header"/>
    <w:uiPriority w:val="99"/>
    <w:rsid w:val="006E4005"/>
  </w:style>
  <w:style w:type="paragraph" w:styleId="Footer">
    <w:name w:val="footer"/>
    <w:basedOn w:val="Normal"/>
    <w:link w:val="FooterChar"/>
    <w:uiPriority w:val="99"/>
    <w:unhideWhenUsed/>
    <w:rsid w:val="006E4005"/>
    <w:pPr>
      <w:tabs>
        <w:tab w:val="center" w:pos="4513"/>
        <w:tab w:val="right" w:pos="9026"/>
      </w:tabs>
    </w:pPr>
  </w:style>
  <w:style w:type="character" w:customStyle="1" w:styleId="FooterChar">
    <w:name w:val="Footer Char"/>
    <w:basedOn w:val="DefaultParagraphFont"/>
    <w:link w:val="Footer"/>
    <w:uiPriority w:val="99"/>
    <w:rsid w:val="006E4005"/>
  </w:style>
  <w:style w:type="paragraph" w:styleId="NoSpacing">
    <w:name w:val="No Spacing"/>
    <w:uiPriority w:val="1"/>
    <w:qFormat/>
    <w:rsid w:val="009C20EA"/>
    <w:rPr>
      <w:rFonts w:eastAsia="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5</Pages>
  <Words>785</Words>
  <Characters>4479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35</cp:revision>
  <cp:lastPrinted>2024-03-25T09:30:00Z</cp:lastPrinted>
  <dcterms:created xsi:type="dcterms:W3CDTF">2024-03-25T07:05:00Z</dcterms:created>
  <dcterms:modified xsi:type="dcterms:W3CDTF">2024-03-27T08:18:00Z</dcterms:modified>
</cp:coreProperties>
</file>